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CA06" w14:textId="4DFF3B2D" w:rsidR="008F6F36" w:rsidRPr="008F6F36" w:rsidRDefault="008F6F36">
      <w:pPr>
        <w:pStyle w:val="TOC2"/>
        <w:tabs>
          <w:tab w:val="left" w:pos="440"/>
          <w:tab w:val="right" w:leader="dot" w:pos="9322"/>
        </w:tabs>
        <w:rPr>
          <w:rFonts w:asciiTheme="minorHAnsi" w:eastAsiaTheme="minorEastAsia" w:hAnsiTheme="minorHAnsi" w:cstheme="minorBidi"/>
          <w:b w:val="0"/>
          <w:bCs w:val="0"/>
          <w:noProof/>
          <w:kern w:val="2"/>
          <w:sz w:val="24"/>
          <w:szCs w:val="24"/>
          <w:lang w:eastAsia="en-GB"/>
          <w14:ligatures w14:val="standardContextual"/>
        </w:rPr>
      </w:pPr>
      <w:r w:rsidRPr="008F6F36">
        <w:rPr>
          <w:rFonts w:cs="Arial"/>
          <w:sz w:val="24"/>
          <w:szCs w:val="24"/>
        </w:rPr>
        <w:fldChar w:fldCharType="begin"/>
      </w:r>
      <w:r w:rsidRPr="008F6F36">
        <w:rPr>
          <w:rFonts w:cs="Arial"/>
          <w:sz w:val="24"/>
          <w:szCs w:val="24"/>
        </w:rPr>
        <w:instrText xml:space="preserve"> TOC \o "1-3" \h \z \u </w:instrText>
      </w:r>
      <w:r w:rsidRPr="008F6F36">
        <w:rPr>
          <w:rFonts w:cs="Arial"/>
          <w:sz w:val="24"/>
          <w:szCs w:val="24"/>
        </w:rPr>
        <w:fldChar w:fldCharType="separate"/>
      </w:r>
      <w:hyperlink w:anchor="_Toc224219689" w:history="1">
        <w:r w:rsidRPr="008F6F36">
          <w:rPr>
            <w:rStyle w:val="Hyperlink"/>
            <w:noProof/>
            <w:sz w:val="24"/>
            <w:szCs w:val="24"/>
          </w:rPr>
          <w:t>1.</w:t>
        </w:r>
        <w:r w:rsidRPr="008F6F36">
          <w:rPr>
            <w:rFonts w:asciiTheme="minorHAnsi" w:eastAsiaTheme="minorEastAsia" w:hAnsiTheme="minorHAnsi" w:cstheme="minorBidi"/>
            <w:b w:val="0"/>
            <w:bCs w:val="0"/>
            <w:noProof/>
            <w:kern w:val="2"/>
            <w:sz w:val="24"/>
            <w:szCs w:val="24"/>
            <w:lang w:eastAsia="en-GB"/>
            <w14:ligatures w14:val="standardContextual"/>
          </w:rPr>
          <w:tab/>
        </w:r>
        <w:r w:rsidRPr="008F6F36">
          <w:rPr>
            <w:rStyle w:val="Hyperlink"/>
            <w:noProof/>
            <w:sz w:val="24"/>
            <w:szCs w:val="24"/>
          </w:rPr>
          <w:t>Introduction</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_Toc224219689 \h </w:instrText>
        </w:r>
        <w:r w:rsidRPr="008F6F36">
          <w:rPr>
            <w:noProof/>
            <w:webHidden/>
            <w:sz w:val="24"/>
            <w:szCs w:val="24"/>
          </w:rPr>
        </w:r>
        <w:r w:rsidRPr="008F6F36">
          <w:rPr>
            <w:noProof/>
            <w:webHidden/>
            <w:sz w:val="24"/>
            <w:szCs w:val="24"/>
          </w:rPr>
          <w:fldChar w:fldCharType="separate"/>
        </w:r>
        <w:r w:rsidRPr="008F6F36">
          <w:rPr>
            <w:noProof/>
            <w:webHidden/>
            <w:sz w:val="24"/>
            <w:szCs w:val="24"/>
          </w:rPr>
          <w:t>2</w:t>
        </w:r>
        <w:r w:rsidRPr="008F6F36">
          <w:rPr>
            <w:noProof/>
            <w:webHidden/>
            <w:sz w:val="24"/>
            <w:szCs w:val="24"/>
          </w:rPr>
          <w:fldChar w:fldCharType="end"/>
        </w:r>
      </w:hyperlink>
    </w:p>
    <w:p w14:paraId="3C0DEF98" w14:textId="0B1B2996" w:rsidR="008F6F36" w:rsidRPr="008F6F36" w:rsidRDefault="008F6F36">
      <w:pPr>
        <w:pStyle w:val="TOC2"/>
        <w:tabs>
          <w:tab w:val="left" w:pos="440"/>
          <w:tab w:val="right" w:leader="dot" w:pos="9322"/>
        </w:tabs>
        <w:rPr>
          <w:rFonts w:asciiTheme="minorHAnsi" w:eastAsiaTheme="minorEastAsia" w:hAnsiTheme="minorHAnsi" w:cstheme="minorBidi"/>
          <w:b w:val="0"/>
          <w:bCs w:val="0"/>
          <w:noProof/>
          <w:kern w:val="2"/>
          <w:sz w:val="24"/>
          <w:szCs w:val="24"/>
          <w:lang w:eastAsia="en-GB"/>
          <w14:ligatures w14:val="standardContextual"/>
        </w:rPr>
      </w:pPr>
      <w:hyperlink w:anchor="_Toc224219690" w:history="1">
        <w:r w:rsidRPr="008F6F36">
          <w:rPr>
            <w:rStyle w:val="Hyperlink"/>
            <w:noProof/>
            <w:sz w:val="24"/>
            <w:szCs w:val="24"/>
          </w:rPr>
          <w:t>2.</w:t>
        </w:r>
        <w:r w:rsidRPr="008F6F36">
          <w:rPr>
            <w:rFonts w:asciiTheme="minorHAnsi" w:eastAsiaTheme="minorEastAsia" w:hAnsiTheme="minorHAnsi" w:cstheme="minorBidi"/>
            <w:b w:val="0"/>
            <w:bCs w:val="0"/>
            <w:noProof/>
            <w:kern w:val="2"/>
            <w:sz w:val="24"/>
            <w:szCs w:val="24"/>
            <w:lang w:eastAsia="en-GB"/>
            <w14:ligatures w14:val="standardContextual"/>
          </w:rPr>
          <w:tab/>
        </w:r>
        <w:r w:rsidRPr="008F6F36">
          <w:rPr>
            <w:rStyle w:val="Hyperlink"/>
            <w:noProof/>
            <w:sz w:val="24"/>
            <w:szCs w:val="24"/>
          </w:rPr>
          <w:t>Purpose of the IT Policy</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_Toc224219690 \h </w:instrText>
        </w:r>
        <w:r w:rsidRPr="008F6F36">
          <w:rPr>
            <w:noProof/>
            <w:webHidden/>
            <w:sz w:val="24"/>
            <w:szCs w:val="24"/>
          </w:rPr>
        </w:r>
        <w:r w:rsidRPr="008F6F36">
          <w:rPr>
            <w:noProof/>
            <w:webHidden/>
            <w:sz w:val="24"/>
            <w:szCs w:val="24"/>
          </w:rPr>
          <w:fldChar w:fldCharType="separate"/>
        </w:r>
        <w:r w:rsidRPr="008F6F36">
          <w:rPr>
            <w:noProof/>
            <w:webHidden/>
            <w:sz w:val="24"/>
            <w:szCs w:val="24"/>
          </w:rPr>
          <w:t>3</w:t>
        </w:r>
        <w:r w:rsidRPr="008F6F36">
          <w:rPr>
            <w:noProof/>
            <w:webHidden/>
            <w:sz w:val="24"/>
            <w:szCs w:val="24"/>
          </w:rPr>
          <w:fldChar w:fldCharType="end"/>
        </w:r>
      </w:hyperlink>
    </w:p>
    <w:p w14:paraId="7DAD6285" w14:textId="0D8FD6A3" w:rsidR="008F6F36" w:rsidRPr="008F6F36" w:rsidRDefault="008F6F36">
      <w:pPr>
        <w:pStyle w:val="TOC2"/>
        <w:tabs>
          <w:tab w:val="left" w:pos="440"/>
          <w:tab w:val="right" w:leader="dot" w:pos="9322"/>
        </w:tabs>
        <w:rPr>
          <w:rFonts w:asciiTheme="minorHAnsi" w:eastAsiaTheme="minorEastAsia" w:hAnsiTheme="minorHAnsi" w:cstheme="minorBidi"/>
          <w:b w:val="0"/>
          <w:bCs w:val="0"/>
          <w:noProof/>
          <w:kern w:val="2"/>
          <w:sz w:val="24"/>
          <w:szCs w:val="24"/>
          <w:lang w:eastAsia="en-GB"/>
          <w14:ligatures w14:val="standardContextual"/>
        </w:rPr>
      </w:pPr>
      <w:hyperlink w:anchor="_Toc224219691" w:history="1">
        <w:r w:rsidRPr="008F6F36">
          <w:rPr>
            <w:rStyle w:val="Hyperlink"/>
            <w:noProof/>
            <w:sz w:val="24"/>
            <w:szCs w:val="24"/>
          </w:rPr>
          <w:t>3.</w:t>
        </w:r>
        <w:r w:rsidRPr="008F6F36">
          <w:rPr>
            <w:rFonts w:asciiTheme="minorHAnsi" w:eastAsiaTheme="minorEastAsia" w:hAnsiTheme="minorHAnsi" w:cstheme="minorBidi"/>
            <w:b w:val="0"/>
            <w:bCs w:val="0"/>
            <w:noProof/>
            <w:kern w:val="2"/>
            <w:sz w:val="24"/>
            <w:szCs w:val="24"/>
            <w:lang w:eastAsia="en-GB"/>
            <w14:ligatures w14:val="standardContextual"/>
          </w:rPr>
          <w:tab/>
        </w:r>
        <w:r w:rsidRPr="008F6F36">
          <w:rPr>
            <w:rStyle w:val="Hyperlink"/>
            <w:noProof/>
            <w:sz w:val="24"/>
            <w:szCs w:val="24"/>
          </w:rPr>
          <w:t>Monitoring of IT Use</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_Toc224219691 \h </w:instrText>
        </w:r>
        <w:r w:rsidRPr="008F6F36">
          <w:rPr>
            <w:noProof/>
            <w:webHidden/>
            <w:sz w:val="24"/>
            <w:szCs w:val="24"/>
          </w:rPr>
        </w:r>
        <w:r w:rsidRPr="008F6F36">
          <w:rPr>
            <w:noProof/>
            <w:webHidden/>
            <w:sz w:val="24"/>
            <w:szCs w:val="24"/>
          </w:rPr>
          <w:fldChar w:fldCharType="separate"/>
        </w:r>
        <w:r w:rsidRPr="008F6F36">
          <w:rPr>
            <w:noProof/>
            <w:webHidden/>
            <w:sz w:val="24"/>
            <w:szCs w:val="24"/>
          </w:rPr>
          <w:t>3</w:t>
        </w:r>
        <w:r w:rsidRPr="008F6F36">
          <w:rPr>
            <w:noProof/>
            <w:webHidden/>
            <w:sz w:val="24"/>
            <w:szCs w:val="24"/>
          </w:rPr>
          <w:fldChar w:fldCharType="end"/>
        </w:r>
      </w:hyperlink>
    </w:p>
    <w:p w14:paraId="7FA99361" w14:textId="7DBB022A" w:rsidR="008F6F36" w:rsidRPr="008F6F36" w:rsidRDefault="008F6F36">
      <w:pPr>
        <w:pStyle w:val="TOC2"/>
        <w:tabs>
          <w:tab w:val="left" w:pos="440"/>
          <w:tab w:val="right" w:leader="dot" w:pos="9322"/>
        </w:tabs>
        <w:rPr>
          <w:rFonts w:asciiTheme="minorHAnsi" w:eastAsiaTheme="minorEastAsia" w:hAnsiTheme="minorHAnsi" w:cstheme="minorBidi"/>
          <w:b w:val="0"/>
          <w:bCs w:val="0"/>
          <w:noProof/>
          <w:kern w:val="2"/>
          <w:sz w:val="24"/>
          <w:szCs w:val="24"/>
          <w:lang w:eastAsia="en-GB"/>
          <w14:ligatures w14:val="standardContextual"/>
        </w:rPr>
      </w:pPr>
      <w:hyperlink w:anchor="_Toc224219692" w:history="1">
        <w:r w:rsidRPr="008F6F36">
          <w:rPr>
            <w:rStyle w:val="Hyperlink"/>
            <w:noProof/>
            <w:sz w:val="24"/>
            <w:szCs w:val="24"/>
          </w:rPr>
          <w:t>4.</w:t>
        </w:r>
        <w:r w:rsidRPr="008F6F36">
          <w:rPr>
            <w:rFonts w:asciiTheme="minorHAnsi" w:eastAsiaTheme="minorEastAsia" w:hAnsiTheme="minorHAnsi" w:cstheme="minorBidi"/>
            <w:b w:val="0"/>
            <w:bCs w:val="0"/>
            <w:noProof/>
            <w:kern w:val="2"/>
            <w:sz w:val="24"/>
            <w:szCs w:val="24"/>
            <w:lang w:eastAsia="en-GB"/>
            <w14:ligatures w14:val="standardContextual"/>
          </w:rPr>
          <w:tab/>
        </w:r>
        <w:r w:rsidRPr="008F6F36">
          <w:rPr>
            <w:rStyle w:val="Hyperlink"/>
            <w:noProof/>
            <w:sz w:val="24"/>
            <w:szCs w:val="24"/>
          </w:rPr>
          <w:t>Scope of this policy</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_Toc224219692 \h </w:instrText>
        </w:r>
        <w:r w:rsidRPr="008F6F36">
          <w:rPr>
            <w:noProof/>
            <w:webHidden/>
            <w:sz w:val="24"/>
            <w:szCs w:val="24"/>
          </w:rPr>
        </w:r>
        <w:r w:rsidRPr="008F6F36">
          <w:rPr>
            <w:noProof/>
            <w:webHidden/>
            <w:sz w:val="24"/>
            <w:szCs w:val="24"/>
          </w:rPr>
          <w:fldChar w:fldCharType="separate"/>
        </w:r>
        <w:r w:rsidRPr="008F6F36">
          <w:rPr>
            <w:noProof/>
            <w:webHidden/>
            <w:sz w:val="24"/>
            <w:szCs w:val="24"/>
          </w:rPr>
          <w:t>3</w:t>
        </w:r>
        <w:r w:rsidRPr="008F6F36">
          <w:rPr>
            <w:noProof/>
            <w:webHidden/>
            <w:sz w:val="24"/>
            <w:szCs w:val="24"/>
          </w:rPr>
          <w:fldChar w:fldCharType="end"/>
        </w:r>
      </w:hyperlink>
    </w:p>
    <w:p w14:paraId="2787F53D" w14:textId="13F338A8" w:rsidR="008F6F36" w:rsidRPr="008F6F36" w:rsidRDefault="008F6F36">
      <w:pPr>
        <w:pStyle w:val="TOC2"/>
        <w:tabs>
          <w:tab w:val="left" w:pos="440"/>
          <w:tab w:val="right" w:leader="dot" w:pos="9322"/>
        </w:tabs>
        <w:rPr>
          <w:rFonts w:asciiTheme="minorHAnsi" w:eastAsiaTheme="minorEastAsia" w:hAnsiTheme="minorHAnsi" w:cstheme="minorBidi"/>
          <w:b w:val="0"/>
          <w:bCs w:val="0"/>
          <w:noProof/>
          <w:kern w:val="2"/>
          <w:sz w:val="24"/>
          <w:szCs w:val="24"/>
          <w:lang w:eastAsia="en-GB"/>
          <w14:ligatures w14:val="standardContextual"/>
        </w:rPr>
      </w:pPr>
      <w:hyperlink w:anchor="_Toc224219693" w:history="1">
        <w:r w:rsidRPr="008F6F36">
          <w:rPr>
            <w:rStyle w:val="Hyperlink"/>
            <w:noProof/>
            <w:sz w:val="24"/>
            <w:szCs w:val="24"/>
          </w:rPr>
          <w:t>5.</w:t>
        </w:r>
        <w:r w:rsidRPr="008F6F36">
          <w:rPr>
            <w:rFonts w:asciiTheme="minorHAnsi" w:eastAsiaTheme="minorEastAsia" w:hAnsiTheme="minorHAnsi" w:cstheme="minorBidi"/>
            <w:b w:val="0"/>
            <w:bCs w:val="0"/>
            <w:noProof/>
            <w:kern w:val="2"/>
            <w:sz w:val="24"/>
            <w:szCs w:val="24"/>
            <w:lang w:eastAsia="en-GB"/>
            <w14:ligatures w14:val="standardContextual"/>
          </w:rPr>
          <w:tab/>
        </w:r>
        <w:r w:rsidRPr="008F6F36">
          <w:rPr>
            <w:rStyle w:val="Hyperlink"/>
            <w:noProof/>
            <w:sz w:val="24"/>
            <w:szCs w:val="24"/>
          </w:rPr>
          <w:t>Computer use</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_Toc224219693 \h </w:instrText>
        </w:r>
        <w:r w:rsidRPr="008F6F36">
          <w:rPr>
            <w:noProof/>
            <w:webHidden/>
            <w:sz w:val="24"/>
            <w:szCs w:val="24"/>
          </w:rPr>
        </w:r>
        <w:r w:rsidRPr="008F6F36">
          <w:rPr>
            <w:noProof/>
            <w:webHidden/>
            <w:sz w:val="24"/>
            <w:szCs w:val="24"/>
          </w:rPr>
          <w:fldChar w:fldCharType="separate"/>
        </w:r>
        <w:r w:rsidRPr="008F6F36">
          <w:rPr>
            <w:noProof/>
            <w:webHidden/>
            <w:sz w:val="24"/>
            <w:szCs w:val="24"/>
          </w:rPr>
          <w:t>4</w:t>
        </w:r>
        <w:r w:rsidRPr="008F6F36">
          <w:rPr>
            <w:noProof/>
            <w:webHidden/>
            <w:sz w:val="24"/>
            <w:szCs w:val="24"/>
          </w:rPr>
          <w:fldChar w:fldCharType="end"/>
        </w:r>
      </w:hyperlink>
    </w:p>
    <w:p w14:paraId="25D7E886" w14:textId="18D94BC1" w:rsidR="008F6F36" w:rsidRPr="008F6F36" w:rsidRDefault="008F6F36">
      <w:pPr>
        <w:pStyle w:val="TOC3"/>
        <w:tabs>
          <w:tab w:val="left" w:pos="660"/>
          <w:tab w:val="right" w:leader="dot" w:pos="9322"/>
        </w:tabs>
        <w:rPr>
          <w:rFonts w:asciiTheme="minorHAnsi" w:eastAsiaTheme="minorEastAsia" w:hAnsiTheme="minorHAnsi" w:cstheme="minorBidi"/>
          <w:noProof/>
          <w:kern w:val="2"/>
          <w:sz w:val="24"/>
          <w:szCs w:val="24"/>
          <w:lang w:eastAsia="en-GB"/>
          <w14:ligatures w14:val="standardContextual"/>
        </w:rPr>
      </w:pPr>
      <w:hyperlink w:anchor="_Toc224219694" w:history="1">
        <w:r w:rsidRPr="008F6F36">
          <w:rPr>
            <w:rStyle w:val="Hyperlink"/>
            <w:noProof/>
            <w:sz w:val="24"/>
            <w:szCs w:val="24"/>
          </w:rPr>
          <w:t>a)</w:t>
        </w:r>
        <w:r w:rsidRPr="008F6F36">
          <w:rPr>
            <w:rFonts w:asciiTheme="minorHAnsi" w:eastAsiaTheme="minorEastAsia" w:hAnsiTheme="minorHAnsi" w:cstheme="minorBidi"/>
            <w:noProof/>
            <w:kern w:val="2"/>
            <w:sz w:val="24"/>
            <w:szCs w:val="24"/>
            <w:lang w:eastAsia="en-GB"/>
            <w14:ligatures w14:val="standardContextual"/>
          </w:rPr>
          <w:tab/>
        </w:r>
        <w:r w:rsidRPr="008F6F36">
          <w:rPr>
            <w:rStyle w:val="Hyperlink"/>
            <w:noProof/>
            <w:sz w:val="24"/>
            <w:szCs w:val="24"/>
          </w:rPr>
          <w:t>Hardware</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_Toc224219694 \h </w:instrText>
        </w:r>
        <w:r w:rsidRPr="008F6F36">
          <w:rPr>
            <w:noProof/>
            <w:webHidden/>
            <w:sz w:val="24"/>
            <w:szCs w:val="24"/>
          </w:rPr>
        </w:r>
        <w:r w:rsidRPr="008F6F36">
          <w:rPr>
            <w:noProof/>
            <w:webHidden/>
            <w:sz w:val="24"/>
            <w:szCs w:val="24"/>
          </w:rPr>
          <w:fldChar w:fldCharType="separate"/>
        </w:r>
        <w:r w:rsidRPr="008F6F36">
          <w:rPr>
            <w:noProof/>
            <w:webHidden/>
            <w:sz w:val="24"/>
            <w:szCs w:val="24"/>
          </w:rPr>
          <w:t>4</w:t>
        </w:r>
        <w:r w:rsidRPr="008F6F36">
          <w:rPr>
            <w:noProof/>
            <w:webHidden/>
            <w:sz w:val="24"/>
            <w:szCs w:val="24"/>
          </w:rPr>
          <w:fldChar w:fldCharType="end"/>
        </w:r>
      </w:hyperlink>
    </w:p>
    <w:p w14:paraId="67001B78" w14:textId="0EC52B44" w:rsidR="008F6F36" w:rsidRPr="008F6F36" w:rsidRDefault="008F6F36">
      <w:pPr>
        <w:pStyle w:val="TOC3"/>
        <w:tabs>
          <w:tab w:val="left" w:pos="660"/>
          <w:tab w:val="right" w:leader="dot" w:pos="9322"/>
        </w:tabs>
        <w:rPr>
          <w:rFonts w:asciiTheme="minorHAnsi" w:eastAsiaTheme="minorEastAsia" w:hAnsiTheme="minorHAnsi" w:cstheme="minorBidi"/>
          <w:noProof/>
          <w:kern w:val="2"/>
          <w:sz w:val="24"/>
          <w:szCs w:val="24"/>
          <w:lang w:eastAsia="en-GB"/>
          <w14:ligatures w14:val="standardContextual"/>
        </w:rPr>
      </w:pPr>
      <w:hyperlink w:anchor="_Toc224219695" w:history="1">
        <w:r w:rsidRPr="008F6F36">
          <w:rPr>
            <w:rStyle w:val="Hyperlink"/>
            <w:noProof/>
            <w:sz w:val="24"/>
            <w:szCs w:val="24"/>
          </w:rPr>
          <w:t>b)</w:t>
        </w:r>
        <w:r w:rsidRPr="008F6F36">
          <w:rPr>
            <w:rFonts w:asciiTheme="minorHAnsi" w:eastAsiaTheme="minorEastAsia" w:hAnsiTheme="minorHAnsi" w:cstheme="minorBidi"/>
            <w:noProof/>
            <w:kern w:val="2"/>
            <w:sz w:val="24"/>
            <w:szCs w:val="24"/>
            <w:lang w:eastAsia="en-GB"/>
            <w14:ligatures w14:val="standardContextual"/>
          </w:rPr>
          <w:tab/>
        </w:r>
        <w:r w:rsidRPr="008F6F36">
          <w:rPr>
            <w:rStyle w:val="Hyperlink"/>
            <w:noProof/>
            <w:sz w:val="24"/>
            <w:szCs w:val="24"/>
          </w:rPr>
          <w:t>Portable equipment</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_Toc224219695 \h </w:instrText>
        </w:r>
        <w:r w:rsidRPr="008F6F36">
          <w:rPr>
            <w:noProof/>
            <w:webHidden/>
            <w:sz w:val="24"/>
            <w:szCs w:val="24"/>
          </w:rPr>
        </w:r>
        <w:r w:rsidRPr="008F6F36">
          <w:rPr>
            <w:noProof/>
            <w:webHidden/>
            <w:sz w:val="24"/>
            <w:szCs w:val="24"/>
          </w:rPr>
          <w:fldChar w:fldCharType="separate"/>
        </w:r>
        <w:r w:rsidRPr="008F6F36">
          <w:rPr>
            <w:noProof/>
            <w:webHidden/>
            <w:sz w:val="24"/>
            <w:szCs w:val="24"/>
          </w:rPr>
          <w:t>4</w:t>
        </w:r>
        <w:r w:rsidRPr="008F6F36">
          <w:rPr>
            <w:noProof/>
            <w:webHidden/>
            <w:sz w:val="24"/>
            <w:szCs w:val="24"/>
          </w:rPr>
          <w:fldChar w:fldCharType="end"/>
        </w:r>
      </w:hyperlink>
    </w:p>
    <w:p w14:paraId="0A2AACAE" w14:textId="19093385" w:rsidR="008F6F36" w:rsidRPr="008F6F36" w:rsidRDefault="008F6F36">
      <w:pPr>
        <w:pStyle w:val="TOC3"/>
        <w:tabs>
          <w:tab w:val="left" w:pos="660"/>
          <w:tab w:val="right" w:leader="dot" w:pos="9322"/>
        </w:tabs>
        <w:rPr>
          <w:rFonts w:asciiTheme="minorHAnsi" w:eastAsiaTheme="minorEastAsia" w:hAnsiTheme="minorHAnsi" w:cstheme="minorBidi"/>
          <w:noProof/>
          <w:kern w:val="2"/>
          <w:sz w:val="24"/>
          <w:szCs w:val="24"/>
          <w:lang w:eastAsia="en-GB"/>
          <w14:ligatures w14:val="standardContextual"/>
        </w:rPr>
      </w:pPr>
      <w:hyperlink w:anchor="_Toc224219696" w:history="1">
        <w:r w:rsidRPr="008F6F36">
          <w:rPr>
            <w:rStyle w:val="Hyperlink"/>
            <w:noProof/>
            <w:sz w:val="24"/>
            <w:szCs w:val="24"/>
          </w:rPr>
          <w:t>c)</w:t>
        </w:r>
        <w:r w:rsidRPr="008F6F36">
          <w:rPr>
            <w:rFonts w:asciiTheme="minorHAnsi" w:eastAsiaTheme="minorEastAsia" w:hAnsiTheme="minorHAnsi" w:cstheme="minorBidi"/>
            <w:noProof/>
            <w:kern w:val="2"/>
            <w:sz w:val="24"/>
            <w:szCs w:val="24"/>
            <w:lang w:eastAsia="en-GB"/>
            <w14:ligatures w14:val="standardContextual"/>
          </w:rPr>
          <w:tab/>
        </w:r>
        <w:r w:rsidRPr="008F6F36">
          <w:rPr>
            <w:rStyle w:val="Hyperlink"/>
            <w:noProof/>
            <w:sz w:val="24"/>
            <w:szCs w:val="24"/>
          </w:rPr>
          <w:t>Use of own devices</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_Toc224219696 \h </w:instrText>
        </w:r>
        <w:r w:rsidRPr="008F6F36">
          <w:rPr>
            <w:noProof/>
            <w:webHidden/>
            <w:sz w:val="24"/>
            <w:szCs w:val="24"/>
          </w:rPr>
        </w:r>
        <w:r w:rsidRPr="008F6F36">
          <w:rPr>
            <w:noProof/>
            <w:webHidden/>
            <w:sz w:val="24"/>
            <w:szCs w:val="24"/>
          </w:rPr>
          <w:fldChar w:fldCharType="separate"/>
        </w:r>
        <w:r w:rsidRPr="008F6F36">
          <w:rPr>
            <w:noProof/>
            <w:webHidden/>
            <w:sz w:val="24"/>
            <w:szCs w:val="24"/>
          </w:rPr>
          <w:t>5</w:t>
        </w:r>
        <w:r w:rsidRPr="008F6F36">
          <w:rPr>
            <w:noProof/>
            <w:webHidden/>
            <w:sz w:val="24"/>
            <w:szCs w:val="24"/>
          </w:rPr>
          <w:fldChar w:fldCharType="end"/>
        </w:r>
      </w:hyperlink>
    </w:p>
    <w:p w14:paraId="222F39C6" w14:textId="50B1640D" w:rsidR="008F6F36" w:rsidRPr="008F6F36" w:rsidRDefault="008F6F36">
      <w:pPr>
        <w:pStyle w:val="TOC2"/>
        <w:tabs>
          <w:tab w:val="left" w:pos="440"/>
          <w:tab w:val="right" w:leader="dot" w:pos="9322"/>
        </w:tabs>
        <w:rPr>
          <w:rFonts w:asciiTheme="minorHAnsi" w:eastAsiaTheme="minorEastAsia" w:hAnsiTheme="minorHAnsi" w:cstheme="minorBidi"/>
          <w:b w:val="0"/>
          <w:bCs w:val="0"/>
          <w:noProof/>
          <w:kern w:val="2"/>
          <w:sz w:val="24"/>
          <w:szCs w:val="24"/>
          <w:lang w:eastAsia="en-GB"/>
          <w14:ligatures w14:val="standardContextual"/>
        </w:rPr>
      </w:pPr>
      <w:hyperlink w:anchor="_Toc224219697" w:history="1">
        <w:r w:rsidRPr="008F6F36">
          <w:rPr>
            <w:rStyle w:val="Hyperlink"/>
            <w:noProof/>
            <w:sz w:val="24"/>
            <w:szCs w:val="24"/>
          </w:rPr>
          <w:t>6.</w:t>
        </w:r>
        <w:r w:rsidRPr="008F6F36">
          <w:rPr>
            <w:rFonts w:asciiTheme="minorHAnsi" w:eastAsiaTheme="minorEastAsia" w:hAnsiTheme="minorHAnsi" w:cstheme="minorBidi"/>
            <w:b w:val="0"/>
            <w:bCs w:val="0"/>
            <w:noProof/>
            <w:kern w:val="2"/>
            <w:sz w:val="24"/>
            <w:szCs w:val="24"/>
            <w:lang w:eastAsia="en-GB"/>
            <w14:ligatures w14:val="standardContextual"/>
          </w:rPr>
          <w:tab/>
        </w:r>
        <w:r w:rsidRPr="008F6F36">
          <w:rPr>
            <w:rStyle w:val="Hyperlink"/>
            <w:noProof/>
            <w:sz w:val="24"/>
            <w:szCs w:val="24"/>
          </w:rPr>
          <w:t>Health and safety</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_Toc224219697 \h </w:instrText>
        </w:r>
        <w:r w:rsidRPr="008F6F36">
          <w:rPr>
            <w:noProof/>
            <w:webHidden/>
            <w:sz w:val="24"/>
            <w:szCs w:val="24"/>
          </w:rPr>
        </w:r>
        <w:r w:rsidRPr="008F6F36">
          <w:rPr>
            <w:noProof/>
            <w:webHidden/>
            <w:sz w:val="24"/>
            <w:szCs w:val="24"/>
          </w:rPr>
          <w:fldChar w:fldCharType="separate"/>
        </w:r>
        <w:r w:rsidRPr="008F6F36">
          <w:rPr>
            <w:noProof/>
            <w:webHidden/>
            <w:sz w:val="24"/>
            <w:szCs w:val="24"/>
          </w:rPr>
          <w:t>8</w:t>
        </w:r>
        <w:r w:rsidRPr="008F6F36">
          <w:rPr>
            <w:noProof/>
            <w:webHidden/>
            <w:sz w:val="24"/>
            <w:szCs w:val="24"/>
          </w:rPr>
          <w:fldChar w:fldCharType="end"/>
        </w:r>
      </w:hyperlink>
    </w:p>
    <w:p w14:paraId="08C81B01" w14:textId="117873E2" w:rsidR="008F6F36" w:rsidRPr="008F6F36" w:rsidRDefault="008F6F36">
      <w:pPr>
        <w:pStyle w:val="TOC2"/>
        <w:tabs>
          <w:tab w:val="left" w:pos="440"/>
          <w:tab w:val="right" w:leader="dot" w:pos="9322"/>
        </w:tabs>
        <w:rPr>
          <w:rFonts w:asciiTheme="minorHAnsi" w:eastAsiaTheme="minorEastAsia" w:hAnsiTheme="minorHAnsi" w:cstheme="minorBidi"/>
          <w:b w:val="0"/>
          <w:bCs w:val="0"/>
          <w:noProof/>
          <w:kern w:val="2"/>
          <w:sz w:val="24"/>
          <w:szCs w:val="24"/>
          <w:lang w:eastAsia="en-GB"/>
          <w14:ligatures w14:val="standardContextual"/>
        </w:rPr>
      </w:pPr>
      <w:hyperlink w:anchor="_Toc224219698" w:history="1">
        <w:r w:rsidRPr="008F6F36">
          <w:rPr>
            <w:rStyle w:val="Hyperlink"/>
            <w:noProof/>
            <w:sz w:val="24"/>
            <w:szCs w:val="24"/>
          </w:rPr>
          <w:t>7.</w:t>
        </w:r>
        <w:r w:rsidRPr="008F6F36">
          <w:rPr>
            <w:rFonts w:asciiTheme="minorHAnsi" w:eastAsiaTheme="minorEastAsia" w:hAnsiTheme="minorHAnsi" w:cstheme="minorBidi"/>
            <w:b w:val="0"/>
            <w:bCs w:val="0"/>
            <w:noProof/>
            <w:kern w:val="2"/>
            <w:sz w:val="24"/>
            <w:szCs w:val="24"/>
            <w:lang w:eastAsia="en-GB"/>
            <w14:ligatures w14:val="standardContextual"/>
          </w:rPr>
          <w:tab/>
        </w:r>
        <w:r w:rsidRPr="008F6F36">
          <w:rPr>
            <w:rStyle w:val="Hyperlink"/>
            <w:noProof/>
            <w:sz w:val="24"/>
            <w:szCs w:val="24"/>
          </w:rPr>
          <w:t>Password and Authentication Policy</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_Toc224219698 \h </w:instrText>
        </w:r>
        <w:r w:rsidRPr="008F6F36">
          <w:rPr>
            <w:noProof/>
            <w:webHidden/>
            <w:sz w:val="24"/>
            <w:szCs w:val="24"/>
          </w:rPr>
        </w:r>
        <w:r w:rsidRPr="008F6F36">
          <w:rPr>
            <w:noProof/>
            <w:webHidden/>
            <w:sz w:val="24"/>
            <w:szCs w:val="24"/>
          </w:rPr>
          <w:fldChar w:fldCharType="separate"/>
        </w:r>
        <w:r w:rsidRPr="008F6F36">
          <w:rPr>
            <w:noProof/>
            <w:webHidden/>
            <w:sz w:val="24"/>
            <w:szCs w:val="24"/>
          </w:rPr>
          <w:t>8</w:t>
        </w:r>
        <w:r w:rsidRPr="008F6F36">
          <w:rPr>
            <w:noProof/>
            <w:webHidden/>
            <w:sz w:val="24"/>
            <w:szCs w:val="24"/>
          </w:rPr>
          <w:fldChar w:fldCharType="end"/>
        </w:r>
      </w:hyperlink>
    </w:p>
    <w:p w14:paraId="7FC0A012" w14:textId="55C23ACD" w:rsidR="008F6F36" w:rsidRPr="008F6F36" w:rsidRDefault="008F6F36">
      <w:pPr>
        <w:pStyle w:val="TOC3"/>
        <w:tabs>
          <w:tab w:val="left" w:pos="660"/>
          <w:tab w:val="right" w:leader="dot" w:pos="9322"/>
        </w:tabs>
        <w:rPr>
          <w:rFonts w:asciiTheme="minorHAnsi" w:eastAsiaTheme="minorEastAsia" w:hAnsiTheme="minorHAnsi" w:cstheme="minorBidi"/>
          <w:noProof/>
          <w:kern w:val="2"/>
          <w:sz w:val="24"/>
          <w:szCs w:val="24"/>
          <w:lang w:eastAsia="en-GB"/>
          <w14:ligatures w14:val="standardContextual"/>
        </w:rPr>
      </w:pPr>
      <w:hyperlink w:anchor="_Toc224219699" w:history="1">
        <w:r w:rsidRPr="008F6F36">
          <w:rPr>
            <w:rStyle w:val="Hyperlink"/>
            <w:noProof/>
            <w:sz w:val="24"/>
            <w:szCs w:val="24"/>
          </w:rPr>
          <w:t>a)</w:t>
        </w:r>
        <w:r w:rsidRPr="008F6F36">
          <w:rPr>
            <w:rFonts w:asciiTheme="minorHAnsi" w:eastAsiaTheme="minorEastAsia" w:hAnsiTheme="minorHAnsi" w:cstheme="minorBidi"/>
            <w:noProof/>
            <w:kern w:val="2"/>
            <w:sz w:val="24"/>
            <w:szCs w:val="24"/>
            <w:lang w:eastAsia="en-GB"/>
            <w14:ligatures w14:val="standardContextual"/>
          </w:rPr>
          <w:tab/>
        </w:r>
        <w:r w:rsidRPr="008F6F36">
          <w:rPr>
            <w:rStyle w:val="Hyperlink"/>
            <w:noProof/>
            <w:sz w:val="24"/>
            <w:szCs w:val="24"/>
          </w:rPr>
          <w:t>Access to Passwords</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_Toc224219699 \h </w:instrText>
        </w:r>
        <w:r w:rsidRPr="008F6F36">
          <w:rPr>
            <w:noProof/>
            <w:webHidden/>
            <w:sz w:val="24"/>
            <w:szCs w:val="24"/>
          </w:rPr>
        </w:r>
        <w:r w:rsidRPr="008F6F36">
          <w:rPr>
            <w:noProof/>
            <w:webHidden/>
            <w:sz w:val="24"/>
            <w:szCs w:val="24"/>
          </w:rPr>
          <w:fldChar w:fldCharType="separate"/>
        </w:r>
        <w:r w:rsidRPr="008F6F36">
          <w:rPr>
            <w:noProof/>
            <w:webHidden/>
            <w:sz w:val="24"/>
            <w:szCs w:val="24"/>
          </w:rPr>
          <w:t>9</w:t>
        </w:r>
        <w:r w:rsidRPr="008F6F36">
          <w:rPr>
            <w:noProof/>
            <w:webHidden/>
            <w:sz w:val="24"/>
            <w:szCs w:val="24"/>
          </w:rPr>
          <w:fldChar w:fldCharType="end"/>
        </w:r>
      </w:hyperlink>
    </w:p>
    <w:p w14:paraId="1BC9C0E9" w14:textId="70A87137" w:rsidR="008F6F36" w:rsidRPr="008F6F36" w:rsidRDefault="008F6F36">
      <w:pPr>
        <w:pStyle w:val="TOC3"/>
        <w:tabs>
          <w:tab w:val="left" w:pos="660"/>
          <w:tab w:val="right" w:leader="dot" w:pos="9322"/>
        </w:tabs>
        <w:rPr>
          <w:rFonts w:asciiTheme="minorHAnsi" w:eastAsiaTheme="minorEastAsia" w:hAnsiTheme="minorHAnsi" w:cstheme="minorBidi"/>
          <w:noProof/>
          <w:kern w:val="2"/>
          <w:sz w:val="24"/>
          <w:szCs w:val="24"/>
          <w:lang w:eastAsia="en-GB"/>
          <w14:ligatures w14:val="standardContextual"/>
        </w:rPr>
      </w:pPr>
      <w:hyperlink w:anchor="_Toc224219700" w:history="1">
        <w:r w:rsidRPr="008F6F36">
          <w:rPr>
            <w:rStyle w:val="Hyperlink"/>
            <w:noProof/>
            <w:sz w:val="24"/>
            <w:szCs w:val="24"/>
          </w:rPr>
          <w:t>b)</w:t>
        </w:r>
        <w:r w:rsidRPr="008F6F36">
          <w:rPr>
            <w:rFonts w:asciiTheme="minorHAnsi" w:eastAsiaTheme="minorEastAsia" w:hAnsiTheme="minorHAnsi" w:cstheme="minorBidi"/>
            <w:noProof/>
            <w:kern w:val="2"/>
            <w:sz w:val="24"/>
            <w:szCs w:val="24"/>
            <w:lang w:eastAsia="en-GB"/>
            <w14:ligatures w14:val="standardContextual"/>
          </w:rPr>
          <w:tab/>
        </w:r>
        <w:r w:rsidRPr="008F6F36">
          <w:rPr>
            <w:rStyle w:val="Hyperlink"/>
            <w:noProof/>
            <w:sz w:val="24"/>
            <w:szCs w:val="24"/>
          </w:rPr>
          <w:t>Password Storage and Management</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_Toc224219700 \h </w:instrText>
        </w:r>
        <w:r w:rsidRPr="008F6F36">
          <w:rPr>
            <w:noProof/>
            <w:webHidden/>
            <w:sz w:val="24"/>
            <w:szCs w:val="24"/>
          </w:rPr>
        </w:r>
        <w:r w:rsidRPr="008F6F36">
          <w:rPr>
            <w:noProof/>
            <w:webHidden/>
            <w:sz w:val="24"/>
            <w:szCs w:val="24"/>
          </w:rPr>
          <w:fldChar w:fldCharType="separate"/>
        </w:r>
        <w:r w:rsidRPr="008F6F36">
          <w:rPr>
            <w:noProof/>
            <w:webHidden/>
            <w:sz w:val="24"/>
            <w:szCs w:val="24"/>
          </w:rPr>
          <w:t>9</w:t>
        </w:r>
        <w:r w:rsidRPr="008F6F36">
          <w:rPr>
            <w:noProof/>
            <w:webHidden/>
            <w:sz w:val="24"/>
            <w:szCs w:val="24"/>
          </w:rPr>
          <w:fldChar w:fldCharType="end"/>
        </w:r>
      </w:hyperlink>
    </w:p>
    <w:p w14:paraId="25FA738D" w14:textId="37C9DA87" w:rsidR="008F6F36" w:rsidRPr="008F6F36" w:rsidRDefault="008F6F36">
      <w:pPr>
        <w:pStyle w:val="TOC3"/>
        <w:tabs>
          <w:tab w:val="left" w:pos="660"/>
          <w:tab w:val="right" w:leader="dot" w:pos="9322"/>
        </w:tabs>
        <w:rPr>
          <w:rFonts w:asciiTheme="minorHAnsi" w:eastAsiaTheme="minorEastAsia" w:hAnsiTheme="minorHAnsi" w:cstheme="minorBidi"/>
          <w:noProof/>
          <w:kern w:val="2"/>
          <w:sz w:val="24"/>
          <w:szCs w:val="24"/>
          <w:lang w:eastAsia="en-GB"/>
          <w14:ligatures w14:val="standardContextual"/>
        </w:rPr>
      </w:pPr>
      <w:hyperlink w:anchor="_Toc224219701" w:history="1">
        <w:r w:rsidRPr="008F6F36">
          <w:rPr>
            <w:rStyle w:val="Hyperlink"/>
            <w:noProof/>
            <w:sz w:val="24"/>
            <w:szCs w:val="24"/>
          </w:rPr>
          <w:t>c)</w:t>
        </w:r>
        <w:r w:rsidRPr="008F6F36">
          <w:rPr>
            <w:rFonts w:asciiTheme="minorHAnsi" w:eastAsiaTheme="minorEastAsia" w:hAnsiTheme="minorHAnsi" w:cstheme="minorBidi"/>
            <w:noProof/>
            <w:kern w:val="2"/>
            <w:sz w:val="24"/>
            <w:szCs w:val="24"/>
            <w:lang w:eastAsia="en-GB"/>
            <w14:ligatures w14:val="standardContextual"/>
          </w:rPr>
          <w:tab/>
        </w:r>
        <w:r w:rsidRPr="008F6F36">
          <w:rPr>
            <w:rStyle w:val="Hyperlink"/>
            <w:noProof/>
            <w:sz w:val="24"/>
            <w:szCs w:val="24"/>
          </w:rPr>
          <w:t>Password Change Requirements</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_Toc224219701 \h </w:instrText>
        </w:r>
        <w:r w:rsidRPr="008F6F36">
          <w:rPr>
            <w:noProof/>
            <w:webHidden/>
            <w:sz w:val="24"/>
            <w:szCs w:val="24"/>
          </w:rPr>
        </w:r>
        <w:r w:rsidRPr="008F6F36">
          <w:rPr>
            <w:noProof/>
            <w:webHidden/>
            <w:sz w:val="24"/>
            <w:szCs w:val="24"/>
          </w:rPr>
          <w:fldChar w:fldCharType="separate"/>
        </w:r>
        <w:r w:rsidRPr="008F6F36">
          <w:rPr>
            <w:noProof/>
            <w:webHidden/>
            <w:sz w:val="24"/>
            <w:szCs w:val="24"/>
          </w:rPr>
          <w:t>9</w:t>
        </w:r>
        <w:r w:rsidRPr="008F6F36">
          <w:rPr>
            <w:noProof/>
            <w:webHidden/>
            <w:sz w:val="24"/>
            <w:szCs w:val="24"/>
          </w:rPr>
          <w:fldChar w:fldCharType="end"/>
        </w:r>
      </w:hyperlink>
    </w:p>
    <w:p w14:paraId="142FB7F3" w14:textId="5925F76F" w:rsidR="008F6F36" w:rsidRPr="008F6F36" w:rsidRDefault="008F6F36">
      <w:pPr>
        <w:pStyle w:val="TOC3"/>
        <w:tabs>
          <w:tab w:val="left" w:pos="660"/>
          <w:tab w:val="right" w:leader="dot" w:pos="9322"/>
        </w:tabs>
        <w:rPr>
          <w:rFonts w:asciiTheme="minorHAnsi" w:eastAsiaTheme="minorEastAsia" w:hAnsiTheme="minorHAnsi" w:cstheme="minorBidi"/>
          <w:noProof/>
          <w:kern w:val="2"/>
          <w:sz w:val="24"/>
          <w:szCs w:val="24"/>
          <w:lang w:eastAsia="en-GB"/>
          <w14:ligatures w14:val="standardContextual"/>
        </w:rPr>
      </w:pPr>
      <w:hyperlink w:anchor="_Toc224219702" w:history="1">
        <w:r w:rsidRPr="008F6F36">
          <w:rPr>
            <w:rStyle w:val="Hyperlink"/>
            <w:noProof/>
            <w:sz w:val="24"/>
            <w:szCs w:val="24"/>
          </w:rPr>
          <w:t>d)</w:t>
        </w:r>
        <w:r w:rsidRPr="008F6F36">
          <w:rPr>
            <w:rFonts w:asciiTheme="minorHAnsi" w:eastAsiaTheme="minorEastAsia" w:hAnsiTheme="minorHAnsi" w:cstheme="minorBidi"/>
            <w:noProof/>
            <w:kern w:val="2"/>
            <w:sz w:val="24"/>
            <w:szCs w:val="24"/>
            <w:lang w:eastAsia="en-GB"/>
            <w14:ligatures w14:val="standardContextual"/>
          </w:rPr>
          <w:tab/>
        </w:r>
        <w:r w:rsidRPr="008F6F36">
          <w:rPr>
            <w:rStyle w:val="Hyperlink"/>
            <w:noProof/>
            <w:sz w:val="24"/>
            <w:szCs w:val="24"/>
          </w:rPr>
          <w:t>Password Access Control and Logging</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_Toc224219702 \h </w:instrText>
        </w:r>
        <w:r w:rsidRPr="008F6F36">
          <w:rPr>
            <w:noProof/>
            <w:webHidden/>
            <w:sz w:val="24"/>
            <w:szCs w:val="24"/>
          </w:rPr>
        </w:r>
        <w:r w:rsidRPr="008F6F36">
          <w:rPr>
            <w:noProof/>
            <w:webHidden/>
            <w:sz w:val="24"/>
            <w:szCs w:val="24"/>
          </w:rPr>
          <w:fldChar w:fldCharType="separate"/>
        </w:r>
        <w:r w:rsidRPr="008F6F36">
          <w:rPr>
            <w:noProof/>
            <w:webHidden/>
            <w:sz w:val="24"/>
            <w:szCs w:val="24"/>
          </w:rPr>
          <w:t>9</w:t>
        </w:r>
        <w:r w:rsidRPr="008F6F36">
          <w:rPr>
            <w:noProof/>
            <w:webHidden/>
            <w:sz w:val="24"/>
            <w:szCs w:val="24"/>
          </w:rPr>
          <w:fldChar w:fldCharType="end"/>
        </w:r>
      </w:hyperlink>
    </w:p>
    <w:p w14:paraId="05B0A2F2" w14:textId="288587F4" w:rsidR="008F6F36" w:rsidRPr="008F6F36" w:rsidRDefault="008F6F36">
      <w:pPr>
        <w:pStyle w:val="TOC3"/>
        <w:tabs>
          <w:tab w:val="left" w:pos="660"/>
          <w:tab w:val="right" w:leader="dot" w:pos="9322"/>
        </w:tabs>
        <w:rPr>
          <w:rFonts w:asciiTheme="minorHAnsi" w:eastAsiaTheme="minorEastAsia" w:hAnsiTheme="minorHAnsi" w:cstheme="minorBidi"/>
          <w:noProof/>
          <w:kern w:val="2"/>
          <w:sz w:val="24"/>
          <w:szCs w:val="24"/>
          <w:lang w:eastAsia="en-GB"/>
          <w14:ligatures w14:val="standardContextual"/>
        </w:rPr>
      </w:pPr>
      <w:hyperlink w:anchor="_Toc224219703" w:history="1">
        <w:r w:rsidRPr="008F6F36">
          <w:rPr>
            <w:rStyle w:val="Hyperlink"/>
            <w:noProof/>
            <w:sz w:val="24"/>
            <w:szCs w:val="24"/>
          </w:rPr>
          <w:t>e)</w:t>
        </w:r>
        <w:r w:rsidRPr="008F6F36">
          <w:rPr>
            <w:rFonts w:asciiTheme="minorHAnsi" w:eastAsiaTheme="minorEastAsia" w:hAnsiTheme="minorHAnsi" w:cstheme="minorBidi"/>
            <w:noProof/>
            <w:kern w:val="2"/>
            <w:sz w:val="24"/>
            <w:szCs w:val="24"/>
            <w:lang w:eastAsia="en-GB"/>
            <w14:ligatures w14:val="standardContextual"/>
          </w:rPr>
          <w:tab/>
        </w:r>
        <w:r w:rsidRPr="008F6F36">
          <w:rPr>
            <w:rStyle w:val="Hyperlink"/>
            <w:noProof/>
            <w:sz w:val="24"/>
            <w:szCs w:val="24"/>
          </w:rPr>
          <w:t>Responsibility</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_Toc224219703 \h </w:instrText>
        </w:r>
        <w:r w:rsidRPr="008F6F36">
          <w:rPr>
            <w:noProof/>
            <w:webHidden/>
            <w:sz w:val="24"/>
            <w:szCs w:val="24"/>
          </w:rPr>
        </w:r>
        <w:r w:rsidRPr="008F6F36">
          <w:rPr>
            <w:noProof/>
            <w:webHidden/>
            <w:sz w:val="24"/>
            <w:szCs w:val="24"/>
          </w:rPr>
          <w:fldChar w:fldCharType="separate"/>
        </w:r>
        <w:r w:rsidRPr="008F6F36">
          <w:rPr>
            <w:noProof/>
            <w:webHidden/>
            <w:sz w:val="24"/>
            <w:szCs w:val="24"/>
          </w:rPr>
          <w:t>10</w:t>
        </w:r>
        <w:r w:rsidRPr="008F6F36">
          <w:rPr>
            <w:noProof/>
            <w:webHidden/>
            <w:sz w:val="24"/>
            <w:szCs w:val="24"/>
          </w:rPr>
          <w:fldChar w:fldCharType="end"/>
        </w:r>
      </w:hyperlink>
    </w:p>
    <w:p w14:paraId="6467E432" w14:textId="6B575AA5" w:rsidR="008F6F36" w:rsidRPr="008F6F36" w:rsidRDefault="008F6F36">
      <w:pPr>
        <w:pStyle w:val="TOC2"/>
        <w:tabs>
          <w:tab w:val="left" w:pos="440"/>
          <w:tab w:val="right" w:leader="dot" w:pos="9322"/>
        </w:tabs>
        <w:rPr>
          <w:rFonts w:asciiTheme="minorHAnsi" w:eastAsiaTheme="minorEastAsia" w:hAnsiTheme="minorHAnsi" w:cstheme="minorBidi"/>
          <w:b w:val="0"/>
          <w:bCs w:val="0"/>
          <w:noProof/>
          <w:kern w:val="2"/>
          <w:sz w:val="24"/>
          <w:szCs w:val="24"/>
          <w:lang w:eastAsia="en-GB"/>
          <w14:ligatures w14:val="standardContextual"/>
        </w:rPr>
      </w:pPr>
      <w:hyperlink w:anchor="_Toc224219704" w:history="1">
        <w:r w:rsidRPr="008F6F36">
          <w:rPr>
            <w:rStyle w:val="Hyperlink"/>
            <w:noProof/>
            <w:sz w:val="24"/>
            <w:szCs w:val="24"/>
          </w:rPr>
          <w:t>8.</w:t>
        </w:r>
        <w:r w:rsidRPr="008F6F36">
          <w:rPr>
            <w:rFonts w:asciiTheme="minorHAnsi" w:eastAsiaTheme="minorEastAsia" w:hAnsiTheme="minorHAnsi" w:cstheme="minorBidi"/>
            <w:b w:val="0"/>
            <w:bCs w:val="0"/>
            <w:noProof/>
            <w:kern w:val="2"/>
            <w:sz w:val="24"/>
            <w:szCs w:val="24"/>
            <w:lang w:eastAsia="en-GB"/>
            <w14:ligatures w14:val="standardContextual"/>
          </w:rPr>
          <w:tab/>
        </w:r>
        <w:r w:rsidRPr="008F6F36">
          <w:rPr>
            <w:rStyle w:val="Hyperlink"/>
            <w:noProof/>
            <w:sz w:val="24"/>
            <w:szCs w:val="24"/>
          </w:rPr>
          <w:t>Monitoring</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_Toc224219704 \h </w:instrText>
        </w:r>
        <w:r w:rsidRPr="008F6F36">
          <w:rPr>
            <w:noProof/>
            <w:webHidden/>
            <w:sz w:val="24"/>
            <w:szCs w:val="24"/>
          </w:rPr>
        </w:r>
        <w:r w:rsidRPr="008F6F36">
          <w:rPr>
            <w:noProof/>
            <w:webHidden/>
            <w:sz w:val="24"/>
            <w:szCs w:val="24"/>
          </w:rPr>
          <w:fldChar w:fldCharType="separate"/>
        </w:r>
        <w:r w:rsidRPr="008F6F36">
          <w:rPr>
            <w:noProof/>
            <w:webHidden/>
            <w:sz w:val="24"/>
            <w:szCs w:val="24"/>
          </w:rPr>
          <w:t>10</w:t>
        </w:r>
        <w:r w:rsidRPr="008F6F36">
          <w:rPr>
            <w:noProof/>
            <w:webHidden/>
            <w:sz w:val="24"/>
            <w:szCs w:val="24"/>
          </w:rPr>
          <w:fldChar w:fldCharType="end"/>
        </w:r>
      </w:hyperlink>
    </w:p>
    <w:p w14:paraId="00AA3A8B" w14:textId="79FAD553" w:rsidR="008F6F36" w:rsidRPr="008F6F36" w:rsidRDefault="008F6F36">
      <w:pPr>
        <w:pStyle w:val="TOC2"/>
        <w:tabs>
          <w:tab w:val="left" w:pos="440"/>
          <w:tab w:val="right" w:leader="dot" w:pos="9322"/>
        </w:tabs>
        <w:rPr>
          <w:rFonts w:asciiTheme="minorHAnsi" w:eastAsiaTheme="minorEastAsia" w:hAnsiTheme="minorHAnsi" w:cstheme="minorBidi"/>
          <w:b w:val="0"/>
          <w:bCs w:val="0"/>
          <w:noProof/>
          <w:kern w:val="2"/>
          <w:sz w:val="24"/>
          <w:szCs w:val="24"/>
          <w:lang w:eastAsia="en-GB"/>
          <w14:ligatures w14:val="standardContextual"/>
        </w:rPr>
      </w:pPr>
      <w:hyperlink w:anchor="_Toc224219705" w:history="1">
        <w:r w:rsidRPr="008F6F36">
          <w:rPr>
            <w:rStyle w:val="Hyperlink"/>
            <w:noProof/>
            <w:sz w:val="24"/>
            <w:szCs w:val="24"/>
          </w:rPr>
          <w:t>9.</w:t>
        </w:r>
        <w:r w:rsidRPr="008F6F36">
          <w:rPr>
            <w:rFonts w:asciiTheme="minorHAnsi" w:eastAsiaTheme="minorEastAsia" w:hAnsiTheme="minorHAnsi" w:cstheme="minorBidi"/>
            <w:b w:val="0"/>
            <w:bCs w:val="0"/>
            <w:noProof/>
            <w:kern w:val="2"/>
            <w:sz w:val="24"/>
            <w:szCs w:val="24"/>
            <w:lang w:eastAsia="en-GB"/>
            <w14:ligatures w14:val="standardContextual"/>
          </w:rPr>
          <w:tab/>
        </w:r>
        <w:r w:rsidRPr="008F6F36">
          <w:rPr>
            <w:rStyle w:val="Hyperlink"/>
            <w:noProof/>
            <w:sz w:val="24"/>
            <w:szCs w:val="24"/>
          </w:rPr>
          <w:t>Remote working</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_Toc224219705 \h </w:instrText>
        </w:r>
        <w:r w:rsidRPr="008F6F36">
          <w:rPr>
            <w:noProof/>
            <w:webHidden/>
            <w:sz w:val="24"/>
            <w:szCs w:val="24"/>
          </w:rPr>
        </w:r>
        <w:r w:rsidRPr="008F6F36">
          <w:rPr>
            <w:noProof/>
            <w:webHidden/>
            <w:sz w:val="24"/>
            <w:szCs w:val="24"/>
          </w:rPr>
          <w:fldChar w:fldCharType="separate"/>
        </w:r>
        <w:r w:rsidRPr="008F6F36">
          <w:rPr>
            <w:noProof/>
            <w:webHidden/>
            <w:sz w:val="24"/>
            <w:szCs w:val="24"/>
          </w:rPr>
          <w:t>11</w:t>
        </w:r>
        <w:r w:rsidRPr="008F6F36">
          <w:rPr>
            <w:noProof/>
            <w:webHidden/>
            <w:sz w:val="24"/>
            <w:szCs w:val="24"/>
          </w:rPr>
          <w:fldChar w:fldCharType="end"/>
        </w:r>
      </w:hyperlink>
    </w:p>
    <w:p w14:paraId="1D949AF3" w14:textId="18391842" w:rsidR="008F6F36" w:rsidRPr="008F6F36" w:rsidRDefault="008F6F36">
      <w:pPr>
        <w:pStyle w:val="TOC2"/>
        <w:tabs>
          <w:tab w:val="left" w:pos="660"/>
          <w:tab w:val="right" w:leader="dot" w:pos="9322"/>
        </w:tabs>
        <w:rPr>
          <w:rFonts w:asciiTheme="minorHAnsi" w:eastAsiaTheme="minorEastAsia" w:hAnsiTheme="minorHAnsi" w:cstheme="minorBidi"/>
          <w:b w:val="0"/>
          <w:bCs w:val="0"/>
          <w:noProof/>
          <w:kern w:val="2"/>
          <w:sz w:val="24"/>
          <w:szCs w:val="24"/>
          <w:lang w:eastAsia="en-GB"/>
          <w14:ligatures w14:val="standardContextual"/>
        </w:rPr>
      </w:pPr>
      <w:hyperlink w:anchor="_Toc224219706" w:history="1">
        <w:r w:rsidRPr="008F6F36">
          <w:rPr>
            <w:rStyle w:val="Hyperlink"/>
            <w:noProof/>
            <w:sz w:val="24"/>
            <w:szCs w:val="24"/>
          </w:rPr>
          <w:t>10.</w:t>
        </w:r>
        <w:r w:rsidRPr="008F6F36">
          <w:rPr>
            <w:rFonts w:asciiTheme="minorHAnsi" w:eastAsiaTheme="minorEastAsia" w:hAnsiTheme="minorHAnsi" w:cstheme="minorBidi"/>
            <w:b w:val="0"/>
            <w:bCs w:val="0"/>
            <w:noProof/>
            <w:kern w:val="2"/>
            <w:sz w:val="24"/>
            <w:szCs w:val="24"/>
            <w:lang w:eastAsia="en-GB"/>
            <w14:ligatures w14:val="standardContextual"/>
          </w:rPr>
          <w:tab/>
        </w:r>
        <w:r w:rsidRPr="008F6F36">
          <w:rPr>
            <w:rStyle w:val="Hyperlink"/>
            <w:noProof/>
            <w:sz w:val="24"/>
            <w:szCs w:val="24"/>
          </w:rPr>
          <w:t>Email</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_Toc224219706 \h </w:instrText>
        </w:r>
        <w:r w:rsidRPr="008F6F36">
          <w:rPr>
            <w:noProof/>
            <w:webHidden/>
            <w:sz w:val="24"/>
            <w:szCs w:val="24"/>
          </w:rPr>
        </w:r>
        <w:r w:rsidRPr="008F6F36">
          <w:rPr>
            <w:noProof/>
            <w:webHidden/>
            <w:sz w:val="24"/>
            <w:szCs w:val="24"/>
          </w:rPr>
          <w:fldChar w:fldCharType="separate"/>
        </w:r>
        <w:r w:rsidRPr="008F6F36">
          <w:rPr>
            <w:noProof/>
            <w:webHidden/>
            <w:sz w:val="24"/>
            <w:szCs w:val="24"/>
          </w:rPr>
          <w:t>11</w:t>
        </w:r>
        <w:r w:rsidRPr="008F6F36">
          <w:rPr>
            <w:noProof/>
            <w:webHidden/>
            <w:sz w:val="24"/>
            <w:szCs w:val="24"/>
          </w:rPr>
          <w:fldChar w:fldCharType="end"/>
        </w:r>
      </w:hyperlink>
    </w:p>
    <w:p w14:paraId="69091572" w14:textId="5FEA0B14" w:rsidR="008F6F36" w:rsidRPr="008F6F36" w:rsidRDefault="008F6F36">
      <w:pPr>
        <w:pStyle w:val="TOC2"/>
        <w:tabs>
          <w:tab w:val="left" w:pos="660"/>
          <w:tab w:val="right" w:leader="dot" w:pos="9322"/>
        </w:tabs>
        <w:rPr>
          <w:rFonts w:asciiTheme="minorHAnsi" w:eastAsiaTheme="minorEastAsia" w:hAnsiTheme="minorHAnsi" w:cstheme="minorBidi"/>
          <w:b w:val="0"/>
          <w:bCs w:val="0"/>
          <w:noProof/>
          <w:kern w:val="2"/>
          <w:sz w:val="24"/>
          <w:szCs w:val="24"/>
          <w:lang w:eastAsia="en-GB"/>
          <w14:ligatures w14:val="standardContextual"/>
        </w:rPr>
      </w:pPr>
      <w:hyperlink w:anchor="_Toc224219707" w:history="1">
        <w:r w:rsidRPr="008F6F36">
          <w:rPr>
            <w:rStyle w:val="Hyperlink"/>
            <w:noProof/>
            <w:sz w:val="24"/>
            <w:szCs w:val="24"/>
          </w:rPr>
          <w:t>11.</w:t>
        </w:r>
        <w:r w:rsidRPr="008F6F36">
          <w:rPr>
            <w:rFonts w:asciiTheme="minorHAnsi" w:eastAsiaTheme="minorEastAsia" w:hAnsiTheme="minorHAnsi" w:cstheme="minorBidi"/>
            <w:b w:val="0"/>
            <w:bCs w:val="0"/>
            <w:noProof/>
            <w:kern w:val="2"/>
            <w:sz w:val="24"/>
            <w:szCs w:val="24"/>
            <w:lang w:eastAsia="en-GB"/>
            <w14:ligatures w14:val="standardContextual"/>
          </w:rPr>
          <w:tab/>
        </w:r>
        <w:r w:rsidRPr="008F6F36">
          <w:rPr>
            <w:rStyle w:val="Hyperlink"/>
            <w:noProof/>
            <w:sz w:val="24"/>
            <w:szCs w:val="24"/>
          </w:rPr>
          <w:t>Emails containing personal information</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_Toc224219707 \h </w:instrText>
        </w:r>
        <w:r w:rsidRPr="008F6F36">
          <w:rPr>
            <w:noProof/>
            <w:webHidden/>
            <w:sz w:val="24"/>
            <w:szCs w:val="24"/>
          </w:rPr>
        </w:r>
        <w:r w:rsidRPr="008F6F36">
          <w:rPr>
            <w:noProof/>
            <w:webHidden/>
            <w:sz w:val="24"/>
            <w:szCs w:val="24"/>
          </w:rPr>
          <w:fldChar w:fldCharType="separate"/>
        </w:r>
        <w:r w:rsidRPr="008F6F36">
          <w:rPr>
            <w:noProof/>
            <w:webHidden/>
            <w:sz w:val="24"/>
            <w:szCs w:val="24"/>
          </w:rPr>
          <w:t>12</w:t>
        </w:r>
        <w:r w:rsidRPr="008F6F36">
          <w:rPr>
            <w:noProof/>
            <w:webHidden/>
            <w:sz w:val="24"/>
            <w:szCs w:val="24"/>
          </w:rPr>
          <w:fldChar w:fldCharType="end"/>
        </w:r>
      </w:hyperlink>
    </w:p>
    <w:p w14:paraId="1C88B276" w14:textId="1AFB122D" w:rsidR="008F6F36" w:rsidRPr="008F6F36" w:rsidRDefault="008F6F36">
      <w:pPr>
        <w:pStyle w:val="TOC2"/>
        <w:tabs>
          <w:tab w:val="left" w:pos="660"/>
          <w:tab w:val="right" w:leader="dot" w:pos="9322"/>
        </w:tabs>
        <w:rPr>
          <w:rFonts w:asciiTheme="minorHAnsi" w:eastAsiaTheme="minorEastAsia" w:hAnsiTheme="minorHAnsi" w:cstheme="minorBidi"/>
          <w:b w:val="0"/>
          <w:bCs w:val="0"/>
          <w:noProof/>
          <w:kern w:val="2"/>
          <w:sz w:val="24"/>
          <w:szCs w:val="24"/>
          <w:lang w:eastAsia="en-GB"/>
          <w14:ligatures w14:val="standardContextual"/>
        </w:rPr>
      </w:pPr>
      <w:hyperlink w:anchor="_Toc224219708" w:history="1">
        <w:r w:rsidRPr="008F6F36">
          <w:rPr>
            <w:rStyle w:val="Hyperlink"/>
            <w:noProof/>
            <w:sz w:val="24"/>
            <w:szCs w:val="24"/>
          </w:rPr>
          <w:t>12.</w:t>
        </w:r>
        <w:r w:rsidRPr="008F6F36">
          <w:rPr>
            <w:rFonts w:asciiTheme="minorHAnsi" w:eastAsiaTheme="minorEastAsia" w:hAnsiTheme="minorHAnsi" w:cstheme="minorBidi"/>
            <w:b w:val="0"/>
            <w:bCs w:val="0"/>
            <w:noProof/>
            <w:kern w:val="2"/>
            <w:sz w:val="24"/>
            <w:szCs w:val="24"/>
            <w:lang w:eastAsia="en-GB"/>
            <w14:ligatures w14:val="standardContextual"/>
          </w:rPr>
          <w:tab/>
        </w:r>
        <w:r w:rsidRPr="008F6F36">
          <w:rPr>
            <w:rStyle w:val="Hyperlink"/>
            <w:noProof/>
            <w:sz w:val="24"/>
            <w:szCs w:val="24"/>
          </w:rPr>
          <w:t>Use of the Internet</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_Toc224219708 \h </w:instrText>
        </w:r>
        <w:r w:rsidRPr="008F6F36">
          <w:rPr>
            <w:noProof/>
            <w:webHidden/>
            <w:sz w:val="24"/>
            <w:szCs w:val="24"/>
          </w:rPr>
        </w:r>
        <w:r w:rsidRPr="008F6F36">
          <w:rPr>
            <w:noProof/>
            <w:webHidden/>
            <w:sz w:val="24"/>
            <w:szCs w:val="24"/>
          </w:rPr>
          <w:fldChar w:fldCharType="separate"/>
        </w:r>
        <w:r w:rsidRPr="008F6F36">
          <w:rPr>
            <w:noProof/>
            <w:webHidden/>
            <w:sz w:val="24"/>
            <w:szCs w:val="24"/>
          </w:rPr>
          <w:t>13</w:t>
        </w:r>
        <w:r w:rsidRPr="008F6F36">
          <w:rPr>
            <w:noProof/>
            <w:webHidden/>
            <w:sz w:val="24"/>
            <w:szCs w:val="24"/>
          </w:rPr>
          <w:fldChar w:fldCharType="end"/>
        </w:r>
      </w:hyperlink>
    </w:p>
    <w:p w14:paraId="43331436" w14:textId="513C137B" w:rsidR="008F6F36" w:rsidRPr="008F6F36" w:rsidRDefault="008F6F36">
      <w:pPr>
        <w:pStyle w:val="TOC3"/>
        <w:tabs>
          <w:tab w:val="left" w:pos="660"/>
          <w:tab w:val="right" w:leader="dot" w:pos="9322"/>
        </w:tabs>
        <w:rPr>
          <w:rFonts w:asciiTheme="minorHAnsi" w:eastAsiaTheme="minorEastAsia" w:hAnsiTheme="minorHAnsi" w:cstheme="minorBidi"/>
          <w:noProof/>
          <w:kern w:val="2"/>
          <w:sz w:val="24"/>
          <w:szCs w:val="24"/>
          <w:lang w:eastAsia="en-GB"/>
          <w14:ligatures w14:val="standardContextual"/>
        </w:rPr>
      </w:pPr>
      <w:hyperlink w:anchor="_Toc224219709" w:history="1">
        <w:r w:rsidRPr="008F6F36">
          <w:rPr>
            <w:rStyle w:val="Hyperlink"/>
            <w:noProof/>
            <w:sz w:val="24"/>
            <w:szCs w:val="24"/>
          </w:rPr>
          <w:t>a)</w:t>
        </w:r>
        <w:r w:rsidRPr="008F6F36">
          <w:rPr>
            <w:rFonts w:asciiTheme="minorHAnsi" w:eastAsiaTheme="minorEastAsia" w:hAnsiTheme="minorHAnsi" w:cstheme="minorBidi"/>
            <w:noProof/>
            <w:kern w:val="2"/>
            <w:sz w:val="24"/>
            <w:szCs w:val="24"/>
            <w:lang w:eastAsia="en-GB"/>
            <w14:ligatures w14:val="standardContextual"/>
          </w:rPr>
          <w:tab/>
        </w:r>
        <w:r w:rsidRPr="008F6F36">
          <w:rPr>
            <w:rStyle w:val="Hyperlink"/>
            <w:noProof/>
            <w:sz w:val="24"/>
            <w:szCs w:val="24"/>
          </w:rPr>
          <w:t>Copyright</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_Toc224219709 \h </w:instrText>
        </w:r>
        <w:r w:rsidRPr="008F6F36">
          <w:rPr>
            <w:noProof/>
            <w:webHidden/>
            <w:sz w:val="24"/>
            <w:szCs w:val="24"/>
          </w:rPr>
        </w:r>
        <w:r w:rsidRPr="008F6F36">
          <w:rPr>
            <w:noProof/>
            <w:webHidden/>
            <w:sz w:val="24"/>
            <w:szCs w:val="24"/>
          </w:rPr>
          <w:fldChar w:fldCharType="separate"/>
        </w:r>
        <w:r w:rsidRPr="008F6F36">
          <w:rPr>
            <w:noProof/>
            <w:webHidden/>
            <w:sz w:val="24"/>
            <w:szCs w:val="24"/>
          </w:rPr>
          <w:t>13</w:t>
        </w:r>
        <w:r w:rsidRPr="008F6F36">
          <w:rPr>
            <w:noProof/>
            <w:webHidden/>
            <w:sz w:val="24"/>
            <w:szCs w:val="24"/>
          </w:rPr>
          <w:fldChar w:fldCharType="end"/>
        </w:r>
      </w:hyperlink>
    </w:p>
    <w:p w14:paraId="199B3010" w14:textId="6CAA3375" w:rsidR="008F6F36" w:rsidRPr="008F6F36" w:rsidRDefault="008F6F36">
      <w:pPr>
        <w:pStyle w:val="TOC3"/>
        <w:tabs>
          <w:tab w:val="left" w:pos="660"/>
          <w:tab w:val="right" w:leader="dot" w:pos="9322"/>
        </w:tabs>
        <w:rPr>
          <w:rFonts w:asciiTheme="minorHAnsi" w:eastAsiaTheme="minorEastAsia" w:hAnsiTheme="minorHAnsi" w:cstheme="minorBidi"/>
          <w:noProof/>
          <w:kern w:val="2"/>
          <w:sz w:val="24"/>
          <w:szCs w:val="24"/>
          <w:lang w:eastAsia="en-GB"/>
          <w14:ligatures w14:val="standardContextual"/>
        </w:rPr>
      </w:pPr>
      <w:hyperlink w:anchor="_Toc224219710" w:history="1">
        <w:r w:rsidRPr="008F6F36">
          <w:rPr>
            <w:rStyle w:val="Hyperlink"/>
            <w:noProof/>
            <w:sz w:val="24"/>
            <w:szCs w:val="24"/>
          </w:rPr>
          <w:t>b)</w:t>
        </w:r>
        <w:r w:rsidRPr="008F6F36">
          <w:rPr>
            <w:rFonts w:asciiTheme="minorHAnsi" w:eastAsiaTheme="minorEastAsia" w:hAnsiTheme="minorHAnsi" w:cstheme="minorBidi"/>
            <w:noProof/>
            <w:kern w:val="2"/>
            <w:sz w:val="24"/>
            <w:szCs w:val="24"/>
            <w:lang w:eastAsia="en-GB"/>
            <w14:ligatures w14:val="standardContextual"/>
          </w:rPr>
          <w:tab/>
        </w:r>
        <w:r w:rsidRPr="008F6F36">
          <w:rPr>
            <w:rStyle w:val="Hyperlink"/>
            <w:noProof/>
            <w:sz w:val="24"/>
            <w:szCs w:val="24"/>
          </w:rPr>
          <w:t>Trademarks, links and data protection</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_Toc224219710 \h </w:instrText>
        </w:r>
        <w:r w:rsidRPr="008F6F36">
          <w:rPr>
            <w:noProof/>
            <w:webHidden/>
            <w:sz w:val="24"/>
            <w:szCs w:val="24"/>
          </w:rPr>
        </w:r>
        <w:r w:rsidRPr="008F6F36">
          <w:rPr>
            <w:noProof/>
            <w:webHidden/>
            <w:sz w:val="24"/>
            <w:szCs w:val="24"/>
          </w:rPr>
          <w:fldChar w:fldCharType="separate"/>
        </w:r>
        <w:r w:rsidRPr="008F6F36">
          <w:rPr>
            <w:noProof/>
            <w:webHidden/>
            <w:sz w:val="24"/>
            <w:szCs w:val="24"/>
          </w:rPr>
          <w:t>14</w:t>
        </w:r>
        <w:r w:rsidRPr="008F6F36">
          <w:rPr>
            <w:noProof/>
            <w:webHidden/>
            <w:sz w:val="24"/>
            <w:szCs w:val="24"/>
          </w:rPr>
          <w:fldChar w:fldCharType="end"/>
        </w:r>
      </w:hyperlink>
    </w:p>
    <w:p w14:paraId="718FA47C" w14:textId="00ECA4C8" w:rsidR="008F6F36" w:rsidRPr="008F6F36" w:rsidRDefault="008F6F36">
      <w:pPr>
        <w:pStyle w:val="TOC3"/>
        <w:tabs>
          <w:tab w:val="left" w:pos="660"/>
          <w:tab w:val="right" w:leader="dot" w:pos="9322"/>
        </w:tabs>
        <w:rPr>
          <w:rFonts w:asciiTheme="minorHAnsi" w:eastAsiaTheme="minorEastAsia" w:hAnsiTheme="minorHAnsi" w:cstheme="minorBidi"/>
          <w:noProof/>
          <w:kern w:val="2"/>
          <w:sz w:val="24"/>
          <w:szCs w:val="24"/>
          <w:lang w:eastAsia="en-GB"/>
          <w14:ligatures w14:val="standardContextual"/>
        </w:rPr>
      </w:pPr>
      <w:hyperlink w:anchor="_Toc224219711" w:history="1">
        <w:r w:rsidRPr="008F6F36">
          <w:rPr>
            <w:rStyle w:val="Hyperlink"/>
            <w:noProof/>
            <w:sz w:val="24"/>
            <w:szCs w:val="24"/>
          </w:rPr>
          <w:t>c)</w:t>
        </w:r>
        <w:r w:rsidRPr="008F6F36">
          <w:rPr>
            <w:rFonts w:asciiTheme="minorHAnsi" w:eastAsiaTheme="minorEastAsia" w:hAnsiTheme="minorHAnsi" w:cstheme="minorBidi"/>
            <w:noProof/>
            <w:kern w:val="2"/>
            <w:sz w:val="24"/>
            <w:szCs w:val="24"/>
            <w:lang w:eastAsia="en-GB"/>
            <w14:ligatures w14:val="standardContextual"/>
          </w:rPr>
          <w:tab/>
        </w:r>
        <w:r w:rsidRPr="008F6F36">
          <w:rPr>
            <w:rStyle w:val="Hyperlink"/>
            <w:noProof/>
            <w:sz w:val="24"/>
            <w:szCs w:val="24"/>
          </w:rPr>
          <w:t>Accuracy of information</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_Toc224219711 \h </w:instrText>
        </w:r>
        <w:r w:rsidRPr="008F6F36">
          <w:rPr>
            <w:noProof/>
            <w:webHidden/>
            <w:sz w:val="24"/>
            <w:szCs w:val="24"/>
          </w:rPr>
        </w:r>
        <w:r w:rsidRPr="008F6F36">
          <w:rPr>
            <w:noProof/>
            <w:webHidden/>
            <w:sz w:val="24"/>
            <w:szCs w:val="24"/>
          </w:rPr>
          <w:fldChar w:fldCharType="separate"/>
        </w:r>
        <w:r w:rsidRPr="008F6F36">
          <w:rPr>
            <w:noProof/>
            <w:webHidden/>
            <w:sz w:val="24"/>
            <w:szCs w:val="24"/>
          </w:rPr>
          <w:t>14</w:t>
        </w:r>
        <w:r w:rsidRPr="008F6F36">
          <w:rPr>
            <w:noProof/>
            <w:webHidden/>
            <w:sz w:val="24"/>
            <w:szCs w:val="24"/>
          </w:rPr>
          <w:fldChar w:fldCharType="end"/>
        </w:r>
      </w:hyperlink>
    </w:p>
    <w:p w14:paraId="2EA61E9C" w14:textId="1A8DC36E" w:rsidR="008F6F36" w:rsidRPr="008F6F36" w:rsidRDefault="008F6F36">
      <w:pPr>
        <w:pStyle w:val="TOC2"/>
        <w:tabs>
          <w:tab w:val="left" w:pos="660"/>
          <w:tab w:val="right" w:leader="dot" w:pos="9322"/>
        </w:tabs>
        <w:rPr>
          <w:rFonts w:asciiTheme="minorHAnsi" w:eastAsiaTheme="minorEastAsia" w:hAnsiTheme="minorHAnsi" w:cstheme="minorBidi"/>
          <w:b w:val="0"/>
          <w:bCs w:val="0"/>
          <w:noProof/>
          <w:kern w:val="2"/>
          <w:sz w:val="24"/>
          <w:szCs w:val="24"/>
          <w:lang w:eastAsia="en-GB"/>
          <w14:ligatures w14:val="standardContextual"/>
        </w:rPr>
      </w:pPr>
      <w:hyperlink w:anchor="_Toc224219712" w:history="1">
        <w:r w:rsidRPr="008F6F36">
          <w:rPr>
            <w:rStyle w:val="Hyperlink"/>
            <w:noProof/>
            <w:sz w:val="24"/>
            <w:szCs w:val="24"/>
          </w:rPr>
          <w:t>13.</w:t>
        </w:r>
        <w:r w:rsidRPr="008F6F36">
          <w:rPr>
            <w:rFonts w:asciiTheme="minorHAnsi" w:eastAsiaTheme="minorEastAsia" w:hAnsiTheme="minorHAnsi" w:cstheme="minorBidi"/>
            <w:b w:val="0"/>
            <w:bCs w:val="0"/>
            <w:noProof/>
            <w:kern w:val="2"/>
            <w:sz w:val="24"/>
            <w:szCs w:val="24"/>
            <w:lang w:eastAsia="en-GB"/>
            <w14:ligatures w14:val="standardContextual"/>
          </w:rPr>
          <w:tab/>
        </w:r>
        <w:r w:rsidRPr="008F6F36">
          <w:rPr>
            <w:rStyle w:val="Hyperlink"/>
            <w:noProof/>
            <w:sz w:val="24"/>
            <w:szCs w:val="24"/>
          </w:rPr>
          <w:t>Use of social media</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_Toc224219712 \h </w:instrText>
        </w:r>
        <w:r w:rsidRPr="008F6F36">
          <w:rPr>
            <w:noProof/>
            <w:webHidden/>
            <w:sz w:val="24"/>
            <w:szCs w:val="24"/>
          </w:rPr>
        </w:r>
        <w:r w:rsidRPr="008F6F36">
          <w:rPr>
            <w:noProof/>
            <w:webHidden/>
            <w:sz w:val="24"/>
            <w:szCs w:val="24"/>
          </w:rPr>
          <w:fldChar w:fldCharType="separate"/>
        </w:r>
        <w:r w:rsidRPr="008F6F36">
          <w:rPr>
            <w:noProof/>
            <w:webHidden/>
            <w:sz w:val="24"/>
            <w:szCs w:val="24"/>
          </w:rPr>
          <w:t>14</w:t>
        </w:r>
        <w:r w:rsidRPr="008F6F36">
          <w:rPr>
            <w:noProof/>
            <w:webHidden/>
            <w:sz w:val="24"/>
            <w:szCs w:val="24"/>
          </w:rPr>
          <w:fldChar w:fldCharType="end"/>
        </w:r>
      </w:hyperlink>
    </w:p>
    <w:p w14:paraId="35F1205D" w14:textId="4D9E42C1" w:rsidR="008F6F36" w:rsidRPr="008F6F36" w:rsidRDefault="008F6F36">
      <w:pPr>
        <w:pStyle w:val="TOC2"/>
        <w:tabs>
          <w:tab w:val="left" w:pos="660"/>
          <w:tab w:val="right" w:leader="dot" w:pos="9322"/>
        </w:tabs>
        <w:rPr>
          <w:rFonts w:asciiTheme="minorHAnsi" w:eastAsiaTheme="minorEastAsia" w:hAnsiTheme="minorHAnsi" w:cstheme="minorBidi"/>
          <w:b w:val="0"/>
          <w:bCs w:val="0"/>
          <w:noProof/>
          <w:kern w:val="2"/>
          <w:sz w:val="24"/>
          <w:szCs w:val="24"/>
          <w:lang w:eastAsia="en-GB"/>
          <w14:ligatures w14:val="standardContextual"/>
        </w:rPr>
      </w:pPr>
      <w:hyperlink w:anchor="_Toc224219713" w:history="1">
        <w:r w:rsidRPr="008F6F36">
          <w:rPr>
            <w:rStyle w:val="Hyperlink"/>
            <w:noProof/>
            <w:sz w:val="24"/>
            <w:szCs w:val="24"/>
          </w:rPr>
          <w:t>14.</w:t>
        </w:r>
        <w:r w:rsidRPr="008F6F36">
          <w:rPr>
            <w:rFonts w:asciiTheme="minorHAnsi" w:eastAsiaTheme="minorEastAsia" w:hAnsiTheme="minorHAnsi" w:cstheme="minorBidi"/>
            <w:b w:val="0"/>
            <w:bCs w:val="0"/>
            <w:noProof/>
            <w:kern w:val="2"/>
            <w:sz w:val="24"/>
            <w:szCs w:val="24"/>
            <w:lang w:eastAsia="en-GB"/>
            <w14:ligatures w14:val="standardContextual"/>
          </w:rPr>
          <w:tab/>
        </w:r>
        <w:r w:rsidRPr="008F6F36">
          <w:rPr>
            <w:rStyle w:val="Hyperlink"/>
            <w:noProof/>
            <w:sz w:val="24"/>
            <w:szCs w:val="24"/>
          </w:rPr>
          <w:t>Misuse</w:t>
        </w:r>
        <w:r w:rsidRPr="008F6F36">
          <w:rPr>
            <w:noProof/>
            <w:webHidden/>
            <w:sz w:val="24"/>
            <w:szCs w:val="24"/>
          </w:rPr>
          <w:tab/>
        </w:r>
        <w:r w:rsidRPr="008F6F36">
          <w:rPr>
            <w:noProof/>
            <w:webHidden/>
            <w:sz w:val="24"/>
            <w:szCs w:val="24"/>
          </w:rPr>
          <w:fldChar w:fldCharType="begin"/>
        </w:r>
        <w:r w:rsidRPr="008F6F36">
          <w:rPr>
            <w:noProof/>
            <w:webHidden/>
            <w:sz w:val="24"/>
            <w:szCs w:val="24"/>
          </w:rPr>
          <w:instrText xml:space="preserve"> PAGEREF _Toc224219713 \h </w:instrText>
        </w:r>
        <w:r w:rsidRPr="008F6F36">
          <w:rPr>
            <w:noProof/>
            <w:webHidden/>
            <w:sz w:val="24"/>
            <w:szCs w:val="24"/>
          </w:rPr>
        </w:r>
        <w:r w:rsidRPr="008F6F36">
          <w:rPr>
            <w:noProof/>
            <w:webHidden/>
            <w:sz w:val="24"/>
            <w:szCs w:val="24"/>
          </w:rPr>
          <w:fldChar w:fldCharType="separate"/>
        </w:r>
        <w:r w:rsidRPr="008F6F36">
          <w:rPr>
            <w:noProof/>
            <w:webHidden/>
            <w:sz w:val="24"/>
            <w:szCs w:val="24"/>
          </w:rPr>
          <w:t>15</w:t>
        </w:r>
        <w:r w:rsidRPr="008F6F36">
          <w:rPr>
            <w:noProof/>
            <w:webHidden/>
            <w:sz w:val="24"/>
            <w:szCs w:val="24"/>
          </w:rPr>
          <w:fldChar w:fldCharType="end"/>
        </w:r>
      </w:hyperlink>
    </w:p>
    <w:p w14:paraId="6D45443C" w14:textId="7E735384" w:rsidR="00FE2FE4" w:rsidRPr="008F6F36" w:rsidRDefault="008F6F36" w:rsidP="008F6F36">
      <w:pPr>
        <w:spacing w:line="240" w:lineRule="auto"/>
        <w:ind w:left="0"/>
        <w:rPr>
          <w:rFonts w:cs="Arial"/>
        </w:rPr>
      </w:pPr>
      <w:r w:rsidRPr="008F6F36">
        <w:rPr>
          <w:rFonts w:cs="Arial"/>
          <w:szCs w:val="24"/>
        </w:rPr>
        <w:fldChar w:fldCharType="end"/>
      </w:r>
    </w:p>
    <w:p w14:paraId="309DDECF" w14:textId="77777777" w:rsidR="008F6F36" w:rsidRDefault="008F6F36">
      <w:pPr>
        <w:rPr>
          <w:rFonts w:cs="Arial"/>
          <w:b/>
          <w:bCs/>
          <w:highlight w:val="lightGray"/>
        </w:rPr>
      </w:pPr>
      <w:r>
        <w:rPr>
          <w:highlight w:val="lightGray"/>
        </w:rPr>
        <w:br w:type="page"/>
      </w:r>
    </w:p>
    <w:p w14:paraId="2805E353" w14:textId="5D08AB3B" w:rsidR="00FA6F0B" w:rsidRDefault="00FA6F0B" w:rsidP="008F6F36">
      <w:pPr>
        <w:pStyle w:val="Heading2"/>
      </w:pPr>
      <w:bookmarkStart w:id="0" w:name="_Toc224219689"/>
      <w:r>
        <w:lastRenderedPageBreak/>
        <w:t>Introduction</w:t>
      </w:r>
      <w:bookmarkEnd w:id="0"/>
    </w:p>
    <w:p w14:paraId="1D4373A9" w14:textId="77777777" w:rsidR="00463DCC" w:rsidRPr="007821EE" w:rsidRDefault="00463DCC" w:rsidP="00463DCC">
      <w:pPr>
        <w:ind w:left="0"/>
        <w:rPr>
          <w:rFonts w:cs="Arial"/>
        </w:rPr>
      </w:pPr>
      <w:r>
        <w:rPr>
          <w:rFonts w:cs="Arial"/>
        </w:rPr>
        <w:t>Ashington Town Council is committed to good governance and the responsible use of public resources. As an employer and as a local authority managing a broad range of services across Ashington, the Council has, over time, developed and adopted a suite of policies designed to ensure it operates lawfully, transparently, and in the best interests of the communities it serves. These have included a Data Protection Policy and Privacy Policy, a Model Publication Scheme, a Press &amp; Media Policy, and a Social Media and Email Policy.</w:t>
      </w:r>
    </w:p>
    <w:p w14:paraId="3FB8C913" w14:textId="77777777" w:rsidR="00463DCC" w:rsidRPr="007821EE" w:rsidRDefault="00463DCC" w:rsidP="00463DCC">
      <w:pPr>
        <w:ind w:left="0"/>
        <w:rPr>
          <w:rFonts w:cs="Arial"/>
        </w:rPr>
      </w:pPr>
      <w:r>
        <w:rPr>
          <w:rFonts w:cs="Arial"/>
        </w:rPr>
        <w:t>Whilst those policies have provided a sound foundation, a dedicated IT Policy is now required to meet the obligations introduced by the 2025 edition of the Practitioners’ Guide, published by the Smaller Authorities’ Proper Practices Panel (SAPPP). Paragraph 1.54 of that Guide states that all smaller authorities (excluding parish meetings) must have an IT policy explaining how councillors, clerks, and other staff should conduct council business in a secure and lawful way when using IT equipment and software — whether authority-owned or personal devices. Compliance with this requirement is assessed under Assertion 10 of the Annual Governance Statement (Section 1 of the Annual Governance and Accountability Return), which the Council must complete for the 2025/26 financial year onwards.</w:t>
      </w:r>
    </w:p>
    <w:p w14:paraId="2F06BDF6" w14:textId="77777777" w:rsidR="00463DCC" w:rsidRPr="007821EE" w:rsidRDefault="00463DCC" w:rsidP="00463DCC">
      <w:pPr>
        <w:ind w:left="0"/>
        <w:rPr>
          <w:rFonts w:cs="Arial"/>
        </w:rPr>
      </w:pPr>
      <w:r>
        <w:rPr>
          <w:rFonts w:cs="Arial"/>
        </w:rPr>
        <w:t>Assertion 10 brings together a series of requirements around digital, data, and information governance that were previously captured, less explicitly, under Assertion 3. It requires the Council to demonstrate compliance across four principal areas:</w:t>
      </w:r>
    </w:p>
    <w:p w14:paraId="30B25AF6" w14:textId="77777777" w:rsidR="00463DCC" w:rsidRPr="007821EE" w:rsidRDefault="00463DCC" w:rsidP="00463DCC">
      <w:pPr>
        <w:ind w:left="0"/>
        <w:rPr>
          <w:rFonts w:cs="Arial"/>
        </w:rPr>
      </w:pPr>
      <w:r>
        <w:rPr>
          <w:rFonts w:cs="Arial"/>
          <w:b/>
        </w:rPr>
        <w:t>Email and domain governance.</w:t>
      </w:r>
      <w:r>
        <w:rPr>
          <w:rFonts w:cs="Arial"/>
        </w:rPr>
        <w:t xml:space="preserve"> The Council must use generic email accounts hosted on a domain owned and controlled by the authority. Personal or free email services (such as Gmail or Outlook.com) must not be used for council business. Ashington Town Council’s existing Social Media and Email Policy has addressed aspects of email conduct, but Assertion 10 formalises the requirement for council-owned domain email as a matter of proper practice and data governance.</w:t>
      </w:r>
    </w:p>
    <w:p w14:paraId="45586BFB" w14:textId="77777777" w:rsidR="00463DCC" w:rsidRPr="007821EE" w:rsidRDefault="00463DCC" w:rsidP="00463DCC">
      <w:pPr>
        <w:ind w:left="0"/>
        <w:rPr>
          <w:rFonts w:cs="Arial"/>
        </w:rPr>
      </w:pPr>
      <w:r>
        <w:rPr>
          <w:rFonts w:cs="Arial"/>
          <w:b/>
        </w:rPr>
        <w:t>Website accessibility and transparency.</w:t>
      </w:r>
      <w:r>
        <w:rPr>
          <w:rFonts w:cs="Arial"/>
        </w:rPr>
        <w:t xml:space="preserve"> The Council’s website must comply with the Web Content Accessibility Guidelines (WCAG) 2.2 AA standard and must publish all documentation required by the Freedom of Information Act 2000 and the Transparency Code for Smaller Authorities. The Council’s Model Publication Scheme and existing transparency practices provide a strong starting point, but Assertion 10 requires these to be underpinned by demonstrable technical compliance and an up-to-date published accessibility statement.</w:t>
      </w:r>
    </w:p>
    <w:p w14:paraId="6C334323" w14:textId="77777777" w:rsidR="00463DCC" w:rsidRPr="007821EE" w:rsidRDefault="00463DCC" w:rsidP="00463DCC">
      <w:pPr>
        <w:ind w:left="0"/>
        <w:rPr>
          <w:rFonts w:cs="Arial"/>
        </w:rPr>
      </w:pPr>
      <w:r>
        <w:rPr>
          <w:rFonts w:cs="Arial"/>
          <w:b/>
        </w:rPr>
        <w:t>Data protection compliance.</w:t>
      </w:r>
      <w:r>
        <w:rPr>
          <w:rFonts w:cs="Arial"/>
        </w:rPr>
        <w:t xml:space="preserve"> The Council must demonstrate that it processes personal data lawfully, fairly, and in accordance with the principles of the UK General Data Protection Regulation (UK GDPR) and the Data Protection Act 2018, recognising its responsibilities as both a Data Controller and, where relevant, a Data Processor. The Council’s existing Data Protection Policy and Privacy Policy have given effect to these obligations since 2018; Assertion 10 makes compliance more visible and formally </w:t>
      </w:r>
      <w:r>
        <w:rPr>
          <w:rFonts w:cs="Arial"/>
        </w:rPr>
        <w:lastRenderedPageBreak/>
        <w:t>accountable through the AGAR submission process. This is not a new obligation, but the requirement to assert compliance publicly and annually raises the bar for how compliance is evidenced and maintained.</w:t>
      </w:r>
    </w:p>
    <w:p w14:paraId="05A39672" w14:textId="77777777" w:rsidR="00463DCC" w:rsidRPr="007821EE" w:rsidRDefault="00463DCC" w:rsidP="00463DCC">
      <w:pPr>
        <w:ind w:left="0"/>
        <w:rPr>
          <w:rFonts w:cs="Arial"/>
        </w:rPr>
      </w:pPr>
      <w:r>
        <w:rPr>
          <w:rFonts w:cs="Arial"/>
          <w:b/>
        </w:rPr>
        <w:t>IT security and acceptable use.</w:t>
      </w:r>
      <w:r>
        <w:rPr>
          <w:rFonts w:cs="Arial"/>
        </w:rPr>
        <w:t xml:space="preserve"> The Council must have a documented IT policy setting clear expectations for the secure and lawful use of digital equipment and systems by all who conduct council business — covering both council-owned and personal devices. Whilst the Council’s Social Media and Email Policy has addressed some aspects of online conduct, and data protection documentation has touched on information security, a standalone IT Policy is needed to bring together the full range of requirements in one place: password management, device security, remote working, acceptable use, monitoring, and the responsibilities that apply when councillors or staff use personal devices for council purposes.</w:t>
      </w:r>
    </w:p>
    <w:p w14:paraId="6FCF4949" w14:textId="77777777" w:rsidR="00463DCC" w:rsidRPr="007821EE" w:rsidRDefault="00463DCC" w:rsidP="00463DCC">
      <w:pPr>
        <w:ind w:left="0"/>
        <w:rPr>
          <w:rFonts w:cs="Arial"/>
        </w:rPr>
      </w:pPr>
      <w:r>
        <w:rPr>
          <w:rFonts w:cs="Arial"/>
        </w:rPr>
        <w:t>This IT Policy therefore builds upon and complements the Council’s existing policy framework. It does not replace the Data Protection Policy, Privacy Policy, or Social Media and Email Policy, but sits alongside them to address the specific requirements of Assertion 10 and to ensure that the Council can demonstrate, with confidence, that it operates its digital and information systems responsibly, securely, and in accordance with the law. Taken together, these policies reflect Ashington Town Council’s commitment to strong governance, public accountability, and the protection of the personal information entrusted to it by the community.</w:t>
      </w:r>
    </w:p>
    <w:p w14:paraId="207467C0" w14:textId="41990FF4" w:rsidR="00E90697" w:rsidRPr="00FA6F0B" w:rsidRDefault="00E90697" w:rsidP="00FA6F0B">
      <w:pPr>
        <w:pStyle w:val="Heading2"/>
      </w:pPr>
      <w:bookmarkStart w:id="1" w:name="_Toc224219690"/>
      <w:r w:rsidRPr="007821EE">
        <w:t>Purpose of the IT Policy</w:t>
      </w:r>
      <w:bookmarkEnd w:id="1"/>
    </w:p>
    <w:p w14:paraId="2CBD0678" w14:textId="17F3EFF8" w:rsidR="00E90697" w:rsidRPr="007821EE" w:rsidRDefault="00E90697" w:rsidP="0047391C">
      <w:pPr>
        <w:ind w:left="0"/>
        <w:rPr>
          <w:rFonts w:cs="Arial"/>
          <w:color w:val="FF0000"/>
        </w:rPr>
      </w:pPr>
      <w:r w:rsidRPr="007821EE">
        <w:rPr>
          <w:rFonts w:cs="Arial"/>
        </w:rPr>
        <w:t xml:space="preserve">The purpose of an IT policy is to establish clear parameters for how </w:t>
      </w:r>
      <w:r w:rsidR="009A3C37" w:rsidRPr="007821EE">
        <w:rPr>
          <w:rFonts w:cs="Arial"/>
        </w:rPr>
        <w:t>c</w:t>
      </w:r>
      <w:r w:rsidR="008A4396" w:rsidRPr="007821EE">
        <w:rPr>
          <w:rFonts w:cs="Arial"/>
        </w:rPr>
        <w:t>ouncillors</w:t>
      </w:r>
      <w:r w:rsidRPr="007821EE">
        <w:rPr>
          <w:rFonts w:cs="Arial"/>
        </w:rPr>
        <w:t>, staff, and other authorised users</w:t>
      </w:r>
      <w:r w:rsidR="003E0E73" w:rsidRPr="007821EE">
        <w:rPr>
          <w:rFonts w:cs="Arial"/>
        </w:rPr>
        <w:t xml:space="preserve"> </w:t>
      </w:r>
      <w:r w:rsidRPr="007821EE">
        <w:rPr>
          <w:rFonts w:cs="Arial"/>
        </w:rPr>
        <w:t xml:space="preserve">use </w:t>
      </w:r>
      <w:r w:rsidR="00BD61B3" w:rsidRPr="007821EE">
        <w:rPr>
          <w:rFonts w:cs="Arial"/>
        </w:rPr>
        <w:t>c</w:t>
      </w:r>
      <w:r w:rsidR="002406D2" w:rsidRPr="007821EE">
        <w:rPr>
          <w:rFonts w:cs="Arial"/>
        </w:rPr>
        <w:t>ouncil</w:t>
      </w:r>
      <w:r w:rsidRPr="007821EE">
        <w:rPr>
          <w:rFonts w:cs="Arial"/>
        </w:rPr>
        <w:t xml:space="preserve">-provided technology </w:t>
      </w:r>
      <w:r w:rsidR="003C40BA" w:rsidRPr="007821EE">
        <w:rPr>
          <w:rFonts w:cs="Arial"/>
        </w:rPr>
        <w:t xml:space="preserve">or equipment </w:t>
      </w:r>
      <w:r w:rsidRPr="007821EE">
        <w:rPr>
          <w:rFonts w:cs="Arial"/>
        </w:rPr>
        <w:t>in the course of their duties. A well-defined policy helps to:</w:t>
      </w:r>
      <w:r w:rsidR="726947DB" w:rsidRPr="007821EE">
        <w:rPr>
          <w:rFonts w:cs="Arial"/>
        </w:rPr>
        <w:t xml:space="preserve"> </w:t>
      </w:r>
    </w:p>
    <w:p w14:paraId="6AADFBA3" w14:textId="77777777" w:rsidR="00E90697" w:rsidRPr="007821EE" w:rsidRDefault="00E90697" w:rsidP="0047391C">
      <w:pPr>
        <w:pStyle w:val="ListParagraph"/>
        <w:numPr>
          <w:ilvl w:val="0"/>
          <w:numId w:val="26"/>
        </w:numPr>
        <w:rPr>
          <w:rFonts w:cs="Arial"/>
        </w:rPr>
      </w:pPr>
      <w:r w:rsidRPr="007821EE">
        <w:rPr>
          <w:rFonts w:cs="Arial"/>
        </w:rPr>
        <w:t>Set expectations for appropriate use of equipment and systems;</w:t>
      </w:r>
    </w:p>
    <w:p w14:paraId="2F9B9873" w14:textId="77777777" w:rsidR="00E90697" w:rsidRPr="007821EE" w:rsidRDefault="00E90697" w:rsidP="0047391C">
      <w:pPr>
        <w:pStyle w:val="ListParagraph"/>
        <w:numPr>
          <w:ilvl w:val="0"/>
          <w:numId w:val="26"/>
        </w:numPr>
        <w:rPr>
          <w:rFonts w:cs="Arial"/>
        </w:rPr>
      </w:pPr>
      <w:r w:rsidRPr="007821EE">
        <w:rPr>
          <w:rFonts w:cs="Arial"/>
        </w:rPr>
        <w:t>Raise awareness of risks associated with IT use;</w:t>
      </w:r>
    </w:p>
    <w:p w14:paraId="7F342D65" w14:textId="0AB1E092" w:rsidR="00E90697" w:rsidRPr="007821EE" w:rsidRDefault="00E90697" w:rsidP="0047391C">
      <w:pPr>
        <w:pStyle w:val="ListParagraph"/>
        <w:numPr>
          <w:ilvl w:val="0"/>
          <w:numId w:val="26"/>
        </w:numPr>
        <w:rPr>
          <w:rFonts w:cs="Arial"/>
        </w:rPr>
      </w:pPr>
      <w:r w:rsidRPr="007821EE">
        <w:rPr>
          <w:rFonts w:cs="Arial"/>
        </w:rPr>
        <w:t xml:space="preserve">Safeguard the </w:t>
      </w:r>
      <w:r w:rsidR="00BD61B3" w:rsidRPr="007821EE">
        <w:rPr>
          <w:rFonts w:cs="Arial"/>
        </w:rPr>
        <w:t>c</w:t>
      </w:r>
      <w:r w:rsidR="002406D2" w:rsidRPr="007821EE">
        <w:rPr>
          <w:rFonts w:cs="Arial"/>
        </w:rPr>
        <w:t>ouncil</w:t>
      </w:r>
      <w:r w:rsidR="001B1FFC" w:rsidRPr="007821EE">
        <w:rPr>
          <w:rFonts w:cs="Arial"/>
        </w:rPr>
        <w:t xml:space="preserve">’s </w:t>
      </w:r>
      <w:r w:rsidRPr="007821EE">
        <w:rPr>
          <w:rFonts w:cs="Arial"/>
        </w:rPr>
        <w:t>data and digital assets;</w:t>
      </w:r>
    </w:p>
    <w:p w14:paraId="0FBE6FAF" w14:textId="77777777" w:rsidR="00E90697" w:rsidRPr="007821EE" w:rsidRDefault="00E90697" w:rsidP="0047391C">
      <w:pPr>
        <w:pStyle w:val="ListParagraph"/>
        <w:numPr>
          <w:ilvl w:val="0"/>
          <w:numId w:val="26"/>
        </w:numPr>
        <w:rPr>
          <w:rFonts w:cs="Arial"/>
        </w:rPr>
      </w:pPr>
      <w:r w:rsidRPr="007821EE">
        <w:rPr>
          <w:rFonts w:cs="Arial"/>
        </w:rPr>
        <w:t>Clarify what constitutes acceptable and unacceptable use;</w:t>
      </w:r>
    </w:p>
    <w:p w14:paraId="17CF46F2" w14:textId="77777777" w:rsidR="00E90697" w:rsidRPr="007821EE" w:rsidRDefault="00E90697" w:rsidP="0047391C">
      <w:pPr>
        <w:pStyle w:val="ListParagraph"/>
        <w:numPr>
          <w:ilvl w:val="0"/>
          <w:numId w:val="26"/>
        </w:numPr>
        <w:rPr>
          <w:rFonts w:cs="Arial"/>
        </w:rPr>
      </w:pPr>
      <w:r w:rsidRPr="007821EE">
        <w:rPr>
          <w:rFonts w:cs="Arial"/>
        </w:rPr>
        <w:t>Outline the consequences of policy breaches.</w:t>
      </w:r>
    </w:p>
    <w:p w14:paraId="17DCD0FF" w14:textId="77777777" w:rsidR="00A16AEF" w:rsidRPr="007821EE" w:rsidRDefault="00A16AEF" w:rsidP="00FA6F0B">
      <w:pPr>
        <w:pStyle w:val="Heading2"/>
      </w:pPr>
      <w:bookmarkStart w:id="2" w:name="_Toc224219691"/>
      <w:r w:rsidRPr="007821EE">
        <w:t>Monitoring of IT Use</w:t>
      </w:r>
      <w:bookmarkEnd w:id="2"/>
    </w:p>
    <w:p w14:paraId="4AC63B89" w14:textId="1C69074C" w:rsidR="00E90697" w:rsidRPr="007821EE" w:rsidRDefault="00E90697" w:rsidP="0047391C">
      <w:pPr>
        <w:ind w:left="0"/>
        <w:rPr>
          <w:rFonts w:cs="Arial"/>
          <w:color w:val="FF0000"/>
        </w:rPr>
      </w:pPr>
      <w:r w:rsidRPr="007821EE">
        <w:rPr>
          <w:rFonts w:cs="Arial"/>
        </w:rPr>
        <w:t xml:space="preserve">As an </w:t>
      </w:r>
      <w:r w:rsidR="000946A2" w:rsidRPr="007821EE">
        <w:rPr>
          <w:rFonts w:cs="Arial"/>
        </w:rPr>
        <w:t>IT provider</w:t>
      </w:r>
      <w:r w:rsidRPr="007821EE">
        <w:rPr>
          <w:rFonts w:cs="Arial"/>
        </w:rPr>
        <w:t xml:space="preserve">, the </w:t>
      </w:r>
      <w:r w:rsidR="00BD61B3" w:rsidRPr="007821EE">
        <w:rPr>
          <w:rFonts w:cs="Arial"/>
        </w:rPr>
        <w:t>c</w:t>
      </w:r>
      <w:r w:rsidR="002406D2" w:rsidRPr="007821EE">
        <w:rPr>
          <w:rFonts w:cs="Arial"/>
        </w:rPr>
        <w:t>ouncil</w:t>
      </w:r>
      <w:r w:rsidR="00076DB5" w:rsidRPr="007821EE">
        <w:rPr>
          <w:rFonts w:cs="Arial"/>
        </w:rPr>
        <w:t xml:space="preserve"> </w:t>
      </w:r>
      <w:r w:rsidRPr="007821EE">
        <w:rPr>
          <w:rFonts w:cs="Arial"/>
        </w:rPr>
        <w:t xml:space="preserve">has the right to monitor the use of its IT equipment and systems, provided there is a legitimate reason for doing so and </w:t>
      </w:r>
      <w:r w:rsidR="00221D0E" w:rsidRPr="007821EE">
        <w:rPr>
          <w:rFonts w:cs="Arial"/>
        </w:rPr>
        <w:t>c</w:t>
      </w:r>
      <w:r w:rsidR="002406D2" w:rsidRPr="007821EE">
        <w:rPr>
          <w:rFonts w:cs="Arial"/>
        </w:rPr>
        <w:t>ouncil</w:t>
      </w:r>
      <w:r w:rsidR="00D8251F" w:rsidRPr="007821EE">
        <w:rPr>
          <w:rFonts w:cs="Arial"/>
        </w:rPr>
        <w:t>lors, e</w:t>
      </w:r>
      <w:r w:rsidR="00574E04" w:rsidRPr="007821EE">
        <w:rPr>
          <w:rFonts w:cs="Arial"/>
        </w:rPr>
        <w:t>mployees</w:t>
      </w:r>
      <w:r w:rsidR="00574E04" w:rsidRPr="007821EE" w:rsidDel="006A4C0E">
        <w:rPr>
          <w:rFonts w:cs="Arial"/>
        </w:rPr>
        <w:t xml:space="preserve"> </w:t>
      </w:r>
      <w:r w:rsidR="00D8251F" w:rsidRPr="007821EE">
        <w:rPr>
          <w:rFonts w:cs="Arial"/>
        </w:rPr>
        <w:t>and</w:t>
      </w:r>
      <w:r w:rsidR="005B52CC" w:rsidRPr="007821EE">
        <w:rPr>
          <w:rFonts w:cs="Arial"/>
        </w:rPr>
        <w:t xml:space="preserve"> other</w:t>
      </w:r>
      <w:r w:rsidR="00D8251F" w:rsidRPr="007821EE">
        <w:rPr>
          <w:rFonts w:cs="Arial"/>
        </w:rPr>
        <w:t xml:space="preserve"> authorised users </w:t>
      </w:r>
      <w:r w:rsidRPr="007821EE">
        <w:rPr>
          <w:rFonts w:cs="Arial"/>
        </w:rPr>
        <w:t>are informed that such monitoring may take place. Any monitoring must be proportionate and comply with relevant data protection and privacy laws.</w:t>
      </w:r>
      <w:r w:rsidR="4EE768FD" w:rsidRPr="007821EE">
        <w:rPr>
          <w:rFonts w:cs="Arial"/>
        </w:rPr>
        <w:t xml:space="preserve"> </w:t>
      </w:r>
      <w:r w:rsidR="006A4C0E" w:rsidRPr="007821EE">
        <w:rPr>
          <w:rFonts w:cs="Arial"/>
        </w:rPr>
        <w:t>Other</w:t>
      </w:r>
      <w:r w:rsidR="00D413A7" w:rsidRPr="007821EE">
        <w:rPr>
          <w:rFonts w:cs="Arial"/>
        </w:rPr>
        <w:t xml:space="preserve"> persons may be included if they access or use </w:t>
      </w:r>
      <w:r w:rsidR="009047A7" w:rsidRPr="007821EE">
        <w:rPr>
          <w:rFonts w:cs="Arial"/>
        </w:rPr>
        <w:t>c</w:t>
      </w:r>
      <w:r w:rsidR="00D413A7" w:rsidRPr="007821EE">
        <w:rPr>
          <w:rFonts w:cs="Arial"/>
        </w:rPr>
        <w:t xml:space="preserve">ouncil systems e.g. if they have a </w:t>
      </w:r>
      <w:r w:rsidR="009047A7" w:rsidRPr="007821EE">
        <w:rPr>
          <w:rFonts w:cs="Arial"/>
        </w:rPr>
        <w:t>c</w:t>
      </w:r>
      <w:r w:rsidR="00D413A7" w:rsidRPr="007821EE">
        <w:rPr>
          <w:rFonts w:cs="Arial"/>
        </w:rPr>
        <w:t>ouncil e-mail address</w:t>
      </w:r>
    </w:p>
    <w:p w14:paraId="3DC966B6" w14:textId="61105629" w:rsidR="008D6717" w:rsidRPr="007821EE" w:rsidRDefault="008D6717" w:rsidP="00463DCC">
      <w:pPr>
        <w:pStyle w:val="Heading2"/>
      </w:pPr>
      <w:bookmarkStart w:id="3" w:name="_Toc224219692"/>
      <w:r w:rsidRPr="007821EE">
        <w:t>Scope of this policy</w:t>
      </w:r>
      <w:bookmarkEnd w:id="3"/>
    </w:p>
    <w:p w14:paraId="02796C53" w14:textId="19182971" w:rsidR="00A16AEF" w:rsidRPr="007821EE" w:rsidRDefault="00E90697" w:rsidP="0047391C">
      <w:pPr>
        <w:ind w:left="0"/>
        <w:rPr>
          <w:rFonts w:cs="Arial"/>
        </w:rPr>
      </w:pPr>
      <w:r w:rsidRPr="007821EE">
        <w:rPr>
          <w:rFonts w:cs="Arial"/>
        </w:rPr>
        <w:lastRenderedPageBreak/>
        <w:t xml:space="preserve">This policy applies to all </w:t>
      </w:r>
      <w:r w:rsidR="00BD61B3" w:rsidRPr="007821EE">
        <w:rPr>
          <w:rFonts w:cs="Arial"/>
        </w:rPr>
        <w:t>c</w:t>
      </w:r>
      <w:r w:rsidR="002406D2" w:rsidRPr="007821EE">
        <w:rPr>
          <w:rFonts w:cs="Arial"/>
        </w:rPr>
        <w:t>ouncil</w:t>
      </w:r>
      <w:r w:rsidR="00AA6F71" w:rsidRPr="007821EE">
        <w:rPr>
          <w:rFonts w:cs="Arial"/>
        </w:rPr>
        <w:t xml:space="preserve">lors, </w:t>
      </w:r>
      <w:r w:rsidR="00023594" w:rsidRPr="007821EE">
        <w:rPr>
          <w:rFonts w:cs="Arial"/>
        </w:rPr>
        <w:t>staff,</w:t>
      </w:r>
      <w:r w:rsidR="00574E04" w:rsidRPr="007821EE">
        <w:rPr>
          <w:rFonts w:cs="Arial"/>
        </w:rPr>
        <w:t xml:space="preserve"> and </w:t>
      </w:r>
      <w:r w:rsidR="00023594" w:rsidRPr="007821EE">
        <w:rPr>
          <w:rFonts w:cs="Arial"/>
        </w:rPr>
        <w:t xml:space="preserve">other authorised </w:t>
      </w:r>
      <w:r w:rsidR="00BA289F" w:rsidRPr="007821EE">
        <w:rPr>
          <w:rFonts w:cs="Arial"/>
        </w:rPr>
        <w:t>users</w:t>
      </w:r>
      <w:r w:rsidRPr="007821EE">
        <w:rPr>
          <w:rFonts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cs="Arial"/>
        </w:rPr>
        <w:t>c</w:t>
      </w:r>
      <w:r w:rsidRPr="007821EE">
        <w:rPr>
          <w:rFonts w:cs="Arial"/>
        </w:rPr>
        <w:t>ouncil.</w:t>
      </w:r>
    </w:p>
    <w:p w14:paraId="6F9327CC" w14:textId="5003CF63" w:rsidR="00A16AEF" w:rsidRPr="007821EE" w:rsidRDefault="00A16AEF" w:rsidP="00463DCC">
      <w:pPr>
        <w:pStyle w:val="Heading2"/>
      </w:pPr>
      <w:bookmarkStart w:id="4" w:name="_Toc224219693"/>
      <w:r w:rsidRPr="007821EE">
        <w:t>Computer use</w:t>
      </w:r>
      <w:bookmarkEnd w:id="4"/>
      <w:r w:rsidRPr="007821EE">
        <w:t> </w:t>
      </w:r>
    </w:p>
    <w:p w14:paraId="7B6AA029" w14:textId="0218BBB0" w:rsidR="00A16AEF" w:rsidRPr="007821EE" w:rsidRDefault="00A16AEF" w:rsidP="00463DCC">
      <w:pPr>
        <w:pStyle w:val="Heading3"/>
      </w:pPr>
      <w:bookmarkStart w:id="5" w:name="_Toc224219694"/>
      <w:r w:rsidRPr="007821EE">
        <w:t>Hardware</w:t>
      </w:r>
      <w:bookmarkEnd w:id="5"/>
      <w:r w:rsidRPr="007821EE">
        <w:t> </w:t>
      </w:r>
    </w:p>
    <w:p w14:paraId="4212051A" w14:textId="2EFC4CDC" w:rsidR="005E1BB0" w:rsidRPr="007821EE" w:rsidRDefault="00463DCC" w:rsidP="00463DCC">
      <w:pPr>
        <w:pStyle w:val="ListParagraph"/>
        <w:ind w:left="0"/>
        <w:rPr>
          <w:rFonts w:cs="Arial"/>
        </w:rPr>
      </w:pPr>
      <w:r>
        <w:rPr>
          <w:rFonts w:cs="Arial"/>
        </w:rPr>
        <w:t xml:space="preserve">Ashington Town Council </w:t>
      </w:r>
      <w:r w:rsidR="00A16AEF" w:rsidRPr="007821EE">
        <w:rPr>
          <w:rFonts w:cs="Arial"/>
        </w:rPr>
        <w:t xml:space="preserve">computer </w:t>
      </w:r>
      <w:r w:rsidR="00A16AEF" w:rsidRPr="00463DCC">
        <w:rPr>
          <w:rFonts w:cs="Arial"/>
        </w:rPr>
        <w:t xml:space="preserve">equipment is provided for </w:t>
      </w:r>
      <w:r w:rsidR="00E90B16" w:rsidRPr="00463DCC">
        <w:rPr>
          <w:rFonts w:cs="Arial"/>
        </w:rPr>
        <w:t>c</w:t>
      </w:r>
      <w:r w:rsidR="00450C7E" w:rsidRPr="00463DCC">
        <w:rPr>
          <w:rFonts w:cs="Arial"/>
        </w:rPr>
        <w:t>ouncil</w:t>
      </w:r>
      <w:r w:rsidR="00A16AEF" w:rsidRPr="00463DCC">
        <w:rPr>
          <w:rFonts w:cs="Arial"/>
        </w:rPr>
        <w:t xml:space="preserve"> purposes, however reasonable personal use is permitted (reasonable interpreted as in the opinion of </w:t>
      </w:r>
      <w:proofErr w:type="spellStart"/>
      <w:r w:rsidRPr="00463DCC">
        <w:rPr>
          <w:rFonts w:cs="Arial"/>
        </w:rPr>
        <w:t>‘</w:t>
      </w:r>
      <w:r w:rsidR="00BD61B3" w:rsidRPr="00463DCC">
        <w:rPr>
          <w:rFonts w:cs="Arial"/>
        </w:rPr>
        <w:t>t</w:t>
      </w:r>
      <w:r w:rsidR="001B1CB6" w:rsidRPr="00463DCC">
        <w:rPr>
          <w:rFonts w:cs="Arial"/>
        </w:rPr>
        <w:t>he</w:t>
      </w:r>
      <w:proofErr w:type="spellEnd"/>
      <w:r w:rsidR="001B1CB6" w:rsidRPr="00463DCC">
        <w:rPr>
          <w:rFonts w:cs="Arial"/>
        </w:rPr>
        <w:t xml:space="preserve"> </w:t>
      </w:r>
      <w:r w:rsidR="00BD61B3" w:rsidRPr="00463DCC">
        <w:rPr>
          <w:rFonts w:cs="Arial"/>
        </w:rPr>
        <w:t>c</w:t>
      </w:r>
      <w:r w:rsidR="00F45484" w:rsidRPr="00463DCC">
        <w:rPr>
          <w:rFonts w:cs="Arial"/>
        </w:rPr>
        <w:t>lerk</w:t>
      </w:r>
      <w:r w:rsidR="00A16AEF" w:rsidRPr="00463DCC">
        <w:rPr>
          <w:rFonts w:cs="Arial"/>
        </w:rPr>
        <w:t>”</w:t>
      </w:r>
      <w:r>
        <w:rPr>
          <w:rFonts w:cs="Arial"/>
        </w:rPr>
        <w:t>)</w:t>
      </w:r>
      <w:r w:rsidR="00A16AEF" w:rsidRPr="00463DCC">
        <w:rPr>
          <w:rFonts w:cs="Arial"/>
        </w:rPr>
        <w:t xml:space="preserve">. Any personal use of our computers and systems should not interrupt our daily </w:t>
      </w:r>
      <w:r w:rsidR="00A813B6" w:rsidRPr="00463DCC">
        <w:rPr>
          <w:rFonts w:cs="Arial"/>
        </w:rPr>
        <w:t>c</w:t>
      </w:r>
      <w:r w:rsidR="00450C7E" w:rsidRPr="00463DCC">
        <w:rPr>
          <w:rFonts w:cs="Arial"/>
        </w:rPr>
        <w:t>ouncil</w:t>
      </w:r>
      <w:r w:rsidR="006073F7" w:rsidRPr="00463DCC">
        <w:rPr>
          <w:rFonts w:cs="Arial"/>
        </w:rPr>
        <w:t xml:space="preserve"> work</w:t>
      </w:r>
      <w:r w:rsidR="00A16AEF" w:rsidRPr="00463DCC">
        <w:rPr>
          <w:rFonts w:cs="Arial"/>
        </w:rPr>
        <w:t xml:space="preserve"> in any way</w:t>
      </w:r>
      <w:r w:rsidR="00BD61B3" w:rsidRPr="00463DCC">
        <w:rPr>
          <w:rFonts w:cs="Arial"/>
        </w:rPr>
        <w:t>.</w:t>
      </w:r>
      <w:r w:rsidR="00A16AEF" w:rsidRPr="00463DCC">
        <w:rPr>
          <w:rFonts w:cs="Arial"/>
        </w:rPr>
        <w:t xml:space="preserve"> </w:t>
      </w:r>
      <w:r w:rsidR="00BD61B3" w:rsidRPr="00463DCC">
        <w:rPr>
          <w:rFonts w:cs="Arial"/>
        </w:rPr>
        <w:t>C</w:t>
      </w:r>
      <w:r w:rsidR="00417B77" w:rsidRPr="00463DCC">
        <w:rPr>
          <w:rFonts w:cs="Arial"/>
        </w:rPr>
        <w:t>ouncillors, staff, and other authorised users</w:t>
      </w:r>
      <w:r w:rsidR="00574E04" w:rsidRPr="00463DCC">
        <w:rPr>
          <w:rFonts w:cs="Arial"/>
        </w:rPr>
        <w:t xml:space="preserve"> </w:t>
      </w:r>
      <w:r w:rsidR="00A16AEF" w:rsidRPr="00463DCC">
        <w:rPr>
          <w:rFonts w:cs="Arial"/>
        </w:rPr>
        <w:t>are asked to</w:t>
      </w:r>
      <w:r w:rsidR="00A16AEF" w:rsidRPr="007821EE">
        <w:rPr>
          <w:rFonts w:cs="Arial"/>
        </w:rPr>
        <w:t xml:space="preserve"> restrict any personal use to official lunch breaks or before or after working hours. </w:t>
      </w:r>
    </w:p>
    <w:p w14:paraId="36D2DE64" w14:textId="77777777" w:rsidR="00463DCC" w:rsidRDefault="00463DCC" w:rsidP="00463DCC">
      <w:pPr>
        <w:pStyle w:val="ListParagraph"/>
        <w:ind w:left="0"/>
        <w:rPr>
          <w:rFonts w:cs="Arial"/>
        </w:rPr>
      </w:pPr>
    </w:p>
    <w:p w14:paraId="7653C443" w14:textId="5F5ABB5E" w:rsidR="007F6A33" w:rsidRPr="007821EE" w:rsidRDefault="005E1BB0" w:rsidP="00463DCC">
      <w:pPr>
        <w:pStyle w:val="ListParagraph"/>
        <w:ind w:left="0"/>
        <w:rPr>
          <w:rFonts w:cs="Arial"/>
        </w:rPr>
      </w:pPr>
      <w:r w:rsidRPr="007821EE">
        <w:rPr>
          <w:rFonts w:cs="Arial"/>
        </w:rPr>
        <w:t xml:space="preserve">Locking </w:t>
      </w:r>
      <w:r w:rsidR="00574E04" w:rsidRPr="007821EE">
        <w:rPr>
          <w:rFonts w:cs="Arial"/>
        </w:rPr>
        <w:t>computers when leaving desk</w:t>
      </w:r>
      <w:r w:rsidRPr="007821EE">
        <w:rPr>
          <w:rFonts w:cs="Arial"/>
        </w:rPr>
        <w:t xml:space="preserve">, all </w:t>
      </w:r>
      <w:r w:rsidR="00BD61B3" w:rsidRPr="007821EE">
        <w:rPr>
          <w:rFonts w:cs="Arial"/>
        </w:rPr>
        <w:t>c</w:t>
      </w:r>
      <w:r w:rsidR="00574E04" w:rsidRPr="007821EE">
        <w:rPr>
          <w:rFonts w:cs="Arial"/>
        </w:rPr>
        <w:t xml:space="preserve">ouncillors, </w:t>
      </w:r>
      <w:r w:rsidR="00023594" w:rsidRPr="007821EE">
        <w:rPr>
          <w:rFonts w:cs="Arial"/>
        </w:rPr>
        <w:t>staff,</w:t>
      </w:r>
      <w:r w:rsidR="00574E04" w:rsidRPr="007821EE">
        <w:rPr>
          <w:rFonts w:cs="Arial"/>
        </w:rPr>
        <w:t xml:space="preserve"> and </w:t>
      </w:r>
      <w:r w:rsidR="00023594" w:rsidRPr="007821EE">
        <w:rPr>
          <w:rFonts w:cs="Arial"/>
        </w:rPr>
        <w:t>other authorised users</w:t>
      </w:r>
      <w:r w:rsidR="00574E04" w:rsidRPr="007821EE">
        <w:rPr>
          <w:rFonts w:cs="Arial"/>
        </w:rPr>
        <w:t xml:space="preserve"> </w:t>
      </w:r>
      <w:r w:rsidRPr="007821EE">
        <w:rPr>
          <w:rFonts w:cs="Arial"/>
        </w:rPr>
        <w:t xml:space="preserve">must lock their computers when leaving their desks to prevent unauthorised access. This applies to all </w:t>
      </w:r>
      <w:r w:rsidR="00221D0E" w:rsidRPr="007821EE">
        <w:rPr>
          <w:rFonts w:cs="Arial"/>
        </w:rPr>
        <w:t>council</w:t>
      </w:r>
      <w:r w:rsidR="00185AB3" w:rsidRPr="007821EE">
        <w:rPr>
          <w:rFonts w:cs="Arial"/>
        </w:rPr>
        <w:t xml:space="preserve"> </w:t>
      </w:r>
      <w:r w:rsidRPr="007821EE">
        <w:rPr>
          <w:rFonts w:cs="Arial"/>
        </w:rPr>
        <w:t>and personal devices used for work. Failure to comply may lead to disciplinary action.</w:t>
      </w:r>
    </w:p>
    <w:p w14:paraId="6D961B64" w14:textId="77777777" w:rsidR="00463DCC" w:rsidRDefault="00463DCC" w:rsidP="00463DCC">
      <w:pPr>
        <w:pStyle w:val="ListParagraph"/>
        <w:ind w:left="0"/>
        <w:rPr>
          <w:rFonts w:cs="Arial"/>
        </w:rPr>
      </w:pPr>
    </w:p>
    <w:p w14:paraId="4ED2F74C" w14:textId="52AA629E" w:rsidR="00482522" w:rsidRPr="007821EE" w:rsidRDefault="00A16AEF" w:rsidP="00463DCC">
      <w:pPr>
        <w:pStyle w:val="ListParagraph"/>
        <w:ind w:left="0"/>
        <w:rPr>
          <w:rFonts w:cs="Arial"/>
        </w:rPr>
      </w:pPr>
      <w:r w:rsidRPr="007821EE">
        <w:rPr>
          <w:rFonts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cs="Arial"/>
        </w:rPr>
        <w:t>c</w:t>
      </w:r>
      <w:r w:rsidR="00221D0E" w:rsidRPr="007821EE">
        <w:rPr>
          <w:rFonts w:cs="Arial"/>
        </w:rPr>
        <w:t>ouncil</w:t>
      </w:r>
      <w:r w:rsidRPr="007821EE">
        <w:rPr>
          <w:rFonts w:cs="Arial"/>
        </w:rPr>
        <w:t>. </w:t>
      </w:r>
    </w:p>
    <w:p w14:paraId="1B4D6B4D" w14:textId="77777777" w:rsidR="00463DCC" w:rsidRDefault="00463DCC" w:rsidP="00463DCC">
      <w:pPr>
        <w:pStyle w:val="ListParagraph"/>
        <w:ind w:left="0"/>
        <w:rPr>
          <w:rFonts w:cs="Arial"/>
        </w:rPr>
      </w:pPr>
    </w:p>
    <w:p w14:paraId="0C02284D" w14:textId="32A5BCEC" w:rsidR="00482522" w:rsidRPr="007821EE" w:rsidRDefault="00A16AEF" w:rsidP="00463DCC">
      <w:pPr>
        <w:pStyle w:val="ListParagraph"/>
        <w:ind w:left="0"/>
        <w:rPr>
          <w:rFonts w:cs="Arial"/>
        </w:rPr>
      </w:pPr>
      <w:r w:rsidRPr="007821EE">
        <w:rPr>
          <w:rFonts w:cs="Arial"/>
        </w:rPr>
        <w:t>Computer and electronic hardware should be kept clean, and every precaution taken to prevent food and drink being dropped or spilled onto it. </w:t>
      </w:r>
    </w:p>
    <w:p w14:paraId="78635DB7" w14:textId="77777777" w:rsidR="00463DCC" w:rsidRDefault="00463DCC" w:rsidP="00463DCC">
      <w:pPr>
        <w:pStyle w:val="ListParagraph"/>
        <w:ind w:left="0"/>
        <w:rPr>
          <w:rFonts w:cs="Arial"/>
        </w:rPr>
      </w:pPr>
    </w:p>
    <w:p w14:paraId="4BC55AE9" w14:textId="50D7C155" w:rsidR="00482522" w:rsidRPr="007821EE" w:rsidRDefault="00A16AEF" w:rsidP="00463DCC">
      <w:pPr>
        <w:pStyle w:val="ListParagraph"/>
        <w:ind w:left="0"/>
        <w:rPr>
          <w:rFonts w:cs="Arial"/>
        </w:rPr>
      </w:pPr>
      <w:r w:rsidRPr="007821EE">
        <w:rPr>
          <w:rFonts w:cs="Arial"/>
        </w:rPr>
        <w:t xml:space="preserve">All computer and mobile equipment </w:t>
      </w:r>
      <w:r w:rsidR="00463DCC">
        <w:rPr>
          <w:rFonts w:cs="Arial"/>
        </w:rPr>
        <w:t xml:space="preserve">is assigned to individuals, although shared use may apply to PC’s and Laptops. </w:t>
      </w:r>
      <w:r w:rsidRPr="007821EE">
        <w:rPr>
          <w:rFonts w:cs="Arial"/>
        </w:rPr>
        <w:t>A</w:t>
      </w:r>
      <w:r w:rsidR="00463DCC">
        <w:rPr>
          <w:rFonts w:cs="Arial"/>
        </w:rPr>
        <w:t xml:space="preserve">n assets register is maintained. </w:t>
      </w:r>
    </w:p>
    <w:p w14:paraId="7FFAB544" w14:textId="77777777" w:rsidR="00463DCC" w:rsidRDefault="00463DCC" w:rsidP="00463DCC">
      <w:pPr>
        <w:pStyle w:val="ListParagraph"/>
        <w:ind w:left="0"/>
        <w:rPr>
          <w:rFonts w:cs="Arial"/>
        </w:rPr>
      </w:pPr>
    </w:p>
    <w:p w14:paraId="17FEEEA6" w14:textId="0020A8DC" w:rsidR="00482522" w:rsidRPr="007821EE" w:rsidRDefault="00A16AEF" w:rsidP="00463DCC">
      <w:pPr>
        <w:pStyle w:val="ListParagraph"/>
        <w:ind w:left="0"/>
        <w:rPr>
          <w:rFonts w:cs="Arial"/>
        </w:rPr>
      </w:pPr>
      <w:r w:rsidRPr="007821EE">
        <w:rPr>
          <w:rFonts w:cs="Arial"/>
        </w:rPr>
        <w:t>Equipment should not be dismantled or reassembled without seeking advice. </w:t>
      </w:r>
    </w:p>
    <w:p w14:paraId="2A161612" w14:textId="77777777" w:rsidR="00482522" w:rsidRPr="007821EE" w:rsidRDefault="00482522" w:rsidP="0047391C">
      <w:pPr>
        <w:pStyle w:val="ListParagraph"/>
        <w:ind w:left="0"/>
        <w:rPr>
          <w:rFonts w:cs="Arial"/>
        </w:rPr>
      </w:pPr>
    </w:p>
    <w:p w14:paraId="28BEFD24" w14:textId="47ADF1AD" w:rsidR="00482522" w:rsidRPr="007821EE" w:rsidRDefault="00221D0E" w:rsidP="00463DCC">
      <w:pPr>
        <w:pStyle w:val="ListParagraph"/>
        <w:ind w:left="0"/>
        <w:rPr>
          <w:rFonts w:cs="Arial"/>
        </w:rPr>
      </w:pPr>
      <w:r w:rsidRPr="007821EE">
        <w:rPr>
          <w:rFonts w:cs="Arial"/>
        </w:rPr>
        <w:t>Council</w:t>
      </w:r>
      <w:r w:rsidR="00574E04" w:rsidRPr="007821EE">
        <w:rPr>
          <w:rFonts w:cs="Arial"/>
        </w:rPr>
        <w:t xml:space="preserve">lors, </w:t>
      </w:r>
      <w:r w:rsidR="001C6A7A" w:rsidRPr="007821EE">
        <w:rPr>
          <w:rFonts w:cs="Arial"/>
        </w:rPr>
        <w:t>staff,</w:t>
      </w:r>
      <w:r w:rsidR="00574E04" w:rsidRPr="007821EE">
        <w:rPr>
          <w:rFonts w:cs="Arial"/>
        </w:rPr>
        <w:t xml:space="preserve"> and </w:t>
      </w:r>
      <w:r w:rsidR="001C6A7A" w:rsidRPr="007821EE">
        <w:rPr>
          <w:rFonts w:cs="Arial"/>
        </w:rPr>
        <w:t>other authorised</w:t>
      </w:r>
      <w:r w:rsidR="00574E04" w:rsidRPr="007821EE">
        <w:rPr>
          <w:rFonts w:cs="Arial"/>
        </w:rPr>
        <w:t xml:space="preserve"> </w:t>
      </w:r>
      <w:r w:rsidR="00A16AEF" w:rsidRPr="007821EE">
        <w:rPr>
          <w:rFonts w:cs="Arial"/>
        </w:rPr>
        <w:t>are not to purchase any computer or mobile equipment (including software). </w:t>
      </w:r>
      <w:r w:rsidR="00497E25" w:rsidRPr="007821EE">
        <w:rPr>
          <w:rFonts w:cs="Arial"/>
        </w:rPr>
        <w:t xml:space="preserve">Unless </w:t>
      </w:r>
      <w:r w:rsidR="00EF6472" w:rsidRPr="007821EE">
        <w:rPr>
          <w:rFonts w:cs="Arial"/>
        </w:rPr>
        <w:t xml:space="preserve">previously authorised. </w:t>
      </w:r>
    </w:p>
    <w:p w14:paraId="42021F73" w14:textId="77777777" w:rsidR="00482522" w:rsidRPr="007821EE" w:rsidRDefault="00482522" w:rsidP="0047391C">
      <w:pPr>
        <w:pStyle w:val="ListParagraph"/>
        <w:ind w:left="0"/>
        <w:rPr>
          <w:rFonts w:cs="Arial"/>
        </w:rPr>
      </w:pPr>
    </w:p>
    <w:p w14:paraId="3CDD4FC8" w14:textId="6A154BC7" w:rsidR="00482522" w:rsidRPr="007821EE" w:rsidRDefault="00A16AEF" w:rsidP="00463DCC">
      <w:pPr>
        <w:pStyle w:val="ListParagraph"/>
        <w:ind w:left="0"/>
        <w:rPr>
          <w:rFonts w:cs="Arial"/>
        </w:rPr>
      </w:pPr>
      <w:r w:rsidRPr="007821EE">
        <w:rPr>
          <w:rFonts w:cs="Arial"/>
        </w:rPr>
        <w:t xml:space="preserve">Personal disks, USB stick, CDs, DVDs, data storage devices etc cannot be used on </w:t>
      </w:r>
      <w:r w:rsidR="00BD61B3" w:rsidRPr="007821EE">
        <w:rPr>
          <w:rFonts w:cs="Arial"/>
        </w:rPr>
        <w:t>c</w:t>
      </w:r>
      <w:r w:rsidR="00221D0E" w:rsidRPr="007821EE">
        <w:rPr>
          <w:rFonts w:cs="Arial"/>
        </w:rPr>
        <w:t>ouncil</w:t>
      </w:r>
      <w:r w:rsidR="005B52CC" w:rsidRPr="007821EE">
        <w:rPr>
          <w:rFonts w:cs="Arial"/>
        </w:rPr>
        <w:t xml:space="preserve"> </w:t>
      </w:r>
      <w:r w:rsidRPr="007821EE">
        <w:rPr>
          <w:rFonts w:cs="Arial"/>
        </w:rPr>
        <w:t xml:space="preserve">computers without the prior approval of </w:t>
      </w:r>
      <w:r w:rsidR="00463DCC">
        <w:rPr>
          <w:rFonts w:cs="Arial"/>
        </w:rPr>
        <w:t>the Clerk.</w:t>
      </w:r>
      <w:r w:rsidRPr="007821EE">
        <w:rPr>
          <w:rFonts w:cs="Arial"/>
        </w:rPr>
        <w:t> </w:t>
      </w:r>
    </w:p>
    <w:p w14:paraId="7C191027" w14:textId="77777777" w:rsidR="00482522" w:rsidRPr="007821EE" w:rsidRDefault="00482522" w:rsidP="0047391C">
      <w:pPr>
        <w:pStyle w:val="ListParagraph"/>
        <w:ind w:left="0"/>
        <w:rPr>
          <w:rFonts w:cs="Arial"/>
          <w:highlight w:val="yellow"/>
          <w:lang w:val="en-US"/>
        </w:rPr>
      </w:pPr>
    </w:p>
    <w:p w14:paraId="12D0E370" w14:textId="70306557" w:rsidR="003247BA" w:rsidRPr="007821EE" w:rsidRDefault="00A16AEF" w:rsidP="00463DCC">
      <w:pPr>
        <w:pStyle w:val="ListParagraph"/>
        <w:ind w:left="0"/>
        <w:rPr>
          <w:rFonts w:cs="Arial"/>
        </w:rPr>
      </w:pPr>
      <w:r w:rsidRPr="007821EE">
        <w:rPr>
          <w:rFonts w:cs="Arial"/>
        </w:rPr>
        <w:t>Any faults or necessary repairs must be reported to</w:t>
      </w:r>
      <w:r w:rsidR="00463DCC">
        <w:rPr>
          <w:rFonts w:cs="Arial"/>
        </w:rPr>
        <w:t xml:space="preserve">  the Clerk.</w:t>
      </w:r>
      <w:r w:rsidRPr="007821EE">
        <w:rPr>
          <w:rFonts w:cs="Arial"/>
        </w:rPr>
        <w:t xml:space="preserve"> </w:t>
      </w:r>
    </w:p>
    <w:p w14:paraId="33AC2002" w14:textId="7143474C" w:rsidR="00A16AEF" w:rsidRPr="007821EE" w:rsidRDefault="00482522" w:rsidP="00463DCC">
      <w:pPr>
        <w:pStyle w:val="Heading3"/>
      </w:pPr>
      <w:r w:rsidRPr="007821EE">
        <w:t xml:space="preserve"> </w:t>
      </w:r>
      <w:bookmarkStart w:id="6" w:name="_Toc224219695"/>
      <w:r w:rsidR="00A16AEF" w:rsidRPr="007821EE">
        <w:t>Portable equipment</w:t>
      </w:r>
      <w:bookmarkEnd w:id="6"/>
      <w:r w:rsidR="00A16AEF" w:rsidRPr="007821EE">
        <w:t> </w:t>
      </w:r>
    </w:p>
    <w:p w14:paraId="7DCCD12D" w14:textId="5913E2F0" w:rsidR="00482522" w:rsidRPr="007821EE" w:rsidRDefault="00A16AEF" w:rsidP="00463DCC">
      <w:pPr>
        <w:pStyle w:val="ListParagraph"/>
        <w:ind w:left="0"/>
        <w:rPr>
          <w:rFonts w:cs="Arial"/>
          <w:b/>
          <w:bCs/>
        </w:rPr>
      </w:pPr>
      <w:r w:rsidRPr="007821EE">
        <w:rPr>
          <w:rFonts w:cs="Arial"/>
        </w:rPr>
        <w:t xml:space="preserve">Portable equipment includes laptop computers, netbooks, </w:t>
      </w:r>
      <w:r w:rsidR="001B1CB6" w:rsidRPr="007821EE">
        <w:rPr>
          <w:rFonts w:cs="Arial"/>
        </w:rPr>
        <w:t xml:space="preserve">tablets, </w:t>
      </w:r>
      <w:r w:rsidRPr="007821EE">
        <w:rPr>
          <w:rFonts w:cs="Arial"/>
        </w:rPr>
        <w:t>mobile and smart phones with email capability and access to the internet etc. </w:t>
      </w:r>
    </w:p>
    <w:p w14:paraId="4B5709B1" w14:textId="77777777" w:rsidR="00482522" w:rsidRPr="007821EE" w:rsidRDefault="00482522" w:rsidP="0047391C">
      <w:pPr>
        <w:pStyle w:val="ListParagraph"/>
        <w:ind w:left="0"/>
        <w:rPr>
          <w:rFonts w:cs="Arial"/>
          <w:b/>
          <w:bCs/>
        </w:rPr>
      </w:pPr>
    </w:p>
    <w:p w14:paraId="529E1AF3" w14:textId="70EF6829" w:rsidR="00482522" w:rsidRPr="007821EE" w:rsidRDefault="00A16AEF" w:rsidP="00463DCC">
      <w:pPr>
        <w:pStyle w:val="ListParagraph"/>
        <w:ind w:left="0"/>
        <w:rPr>
          <w:rFonts w:cs="Arial"/>
          <w:b/>
          <w:bCs/>
        </w:rPr>
      </w:pPr>
      <w:r w:rsidRPr="007821EE">
        <w:rPr>
          <w:rFonts w:cs="Arial"/>
        </w:rPr>
        <w:t xml:space="preserve">It is particularly emphasised that </w:t>
      </w:r>
      <w:r w:rsidR="00BD61B3" w:rsidRPr="007821EE">
        <w:rPr>
          <w:rFonts w:cs="Arial"/>
        </w:rPr>
        <w:t>c</w:t>
      </w:r>
      <w:r w:rsidR="00221D0E" w:rsidRPr="007821EE">
        <w:rPr>
          <w:rFonts w:cs="Arial"/>
        </w:rPr>
        <w:t>ouncil</w:t>
      </w:r>
      <w:r w:rsidR="00832270" w:rsidRPr="007821EE">
        <w:rPr>
          <w:rFonts w:cs="Arial"/>
        </w:rPr>
        <w:t xml:space="preserve"> </w:t>
      </w:r>
      <w:r w:rsidRPr="007821EE">
        <w:rPr>
          <w:rFonts w:cs="Arial"/>
        </w:rPr>
        <w:t>back-up procedures specific to portable equipment should be followed at all times. </w:t>
      </w:r>
    </w:p>
    <w:p w14:paraId="167CCE9F" w14:textId="77777777" w:rsidR="00482522" w:rsidRPr="007821EE" w:rsidRDefault="00482522" w:rsidP="0047391C">
      <w:pPr>
        <w:pStyle w:val="ListParagraph"/>
        <w:ind w:left="0"/>
        <w:rPr>
          <w:rFonts w:cs="Arial"/>
        </w:rPr>
      </w:pPr>
    </w:p>
    <w:p w14:paraId="3BA4D65B" w14:textId="478C6025" w:rsidR="006D0C2D" w:rsidRPr="007821EE" w:rsidRDefault="00A16AEF" w:rsidP="00463DCC">
      <w:pPr>
        <w:pStyle w:val="ListParagraph"/>
        <w:ind w:left="0"/>
        <w:rPr>
          <w:rFonts w:cs="Arial"/>
          <w:b/>
          <w:bCs/>
        </w:rPr>
      </w:pPr>
      <w:r w:rsidRPr="007821EE">
        <w:rPr>
          <w:rFonts w:cs="Arial"/>
        </w:rPr>
        <w:t xml:space="preserve">All portable computers must be stored safely and securely when not in use in the office, i.e. when travelling or when working from home. Portable equipment (unless locked in a secure cabinet or office) should be kept with or near the user at all times; should not be left unattended when away from </w:t>
      </w:r>
      <w:r w:rsidR="00BD61B3" w:rsidRPr="007821EE">
        <w:rPr>
          <w:rFonts w:cs="Arial"/>
        </w:rPr>
        <w:t>c</w:t>
      </w:r>
      <w:r w:rsidR="00221D0E" w:rsidRPr="007821EE">
        <w:rPr>
          <w:rFonts w:cs="Arial"/>
        </w:rPr>
        <w:t>ouncil</w:t>
      </w:r>
      <w:r w:rsidR="00832270" w:rsidRPr="007821EE">
        <w:rPr>
          <w:rFonts w:cs="Arial"/>
        </w:rPr>
        <w:t xml:space="preserve"> </w:t>
      </w:r>
      <w:r w:rsidRPr="007821EE">
        <w:rPr>
          <w:rFonts w:cs="Arial"/>
        </w:rPr>
        <w:t xml:space="preserve">premises and should never be left in parked vehicles </w:t>
      </w:r>
      <w:r w:rsidR="00F3176D" w:rsidRPr="007821EE">
        <w:rPr>
          <w:rFonts w:cs="Arial"/>
        </w:rPr>
        <w:t xml:space="preserve">or </w:t>
      </w:r>
      <w:r w:rsidR="009C5684" w:rsidRPr="007821EE">
        <w:rPr>
          <w:rFonts w:cs="Arial"/>
        </w:rPr>
        <w:t xml:space="preserve">at any </w:t>
      </w:r>
      <w:r w:rsidR="00221D0E" w:rsidRPr="007821EE">
        <w:rPr>
          <w:rFonts w:cs="Arial"/>
        </w:rPr>
        <w:t>council</w:t>
      </w:r>
      <w:r w:rsidR="009C5684" w:rsidRPr="007821EE">
        <w:rPr>
          <w:rFonts w:cs="Arial"/>
        </w:rPr>
        <w:t xml:space="preserve"> or non</w:t>
      </w:r>
      <w:r w:rsidR="005D093C" w:rsidRPr="007821EE">
        <w:rPr>
          <w:rFonts w:cs="Arial"/>
        </w:rPr>
        <w:t>-</w:t>
      </w:r>
      <w:r w:rsidR="00221D0E" w:rsidRPr="007821EE">
        <w:rPr>
          <w:rFonts w:cs="Arial"/>
        </w:rPr>
        <w:t>council</w:t>
      </w:r>
      <w:r w:rsidR="009C5684" w:rsidRPr="007821EE">
        <w:rPr>
          <w:rFonts w:cs="Arial"/>
        </w:rPr>
        <w:t xml:space="preserve"> premises.</w:t>
      </w:r>
    </w:p>
    <w:p w14:paraId="4E58CA01" w14:textId="77777777" w:rsidR="006D0C2D" w:rsidRPr="007821EE" w:rsidRDefault="006D0C2D" w:rsidP="0047391C">
      <w:pPr>
        <w:pStyle w:val="ListParagraph"/>
        <w:ind w:left="0"/>
        <w:rPr>
          <w:rFonts w:cs="Arial"/>
          <w:b/>
          <w:bCs/>
        </w:rPr>
      </w:pPr>
    </w:p>
    <w:p w14:paraId="279598F9" w14:textId="6010C3AF" w:rsidR="006D0C2D" w:rsidRPr="007821EE" w:rsidRDefault="00A16AEF" w:rsidP="00463DCC">
      <w:pPr>
        <w:pStyle w:val="ListParagraph"/>
        <w:ind w:left="0"/>
        <w:rPr>
          <w:rFonts w:cs="Arial"/>
        </w:rPr>
      </w:pPr>
      <w:r w:rsidRPr="007821EE">
        <w:rPr>
          <w:rFonts w:cs="Arial"/>
        </w:rPr>
        <w:t xml:space="preserve">It is important to ensure all portable devices are protected with </w:t>
      </w:r>
      <w:r w:rsidR="00A773E0" w:rsidRPr="007821EE">
        <w:rPr>
          <w:rFonts w:cs="Arial"/>
        </w:rPr>
        <w:t>encryption</w:t>
      </w:r>
      <w:r w:rsidRPr="007821EE">
        <w:rPr>
          <w:rFonts w:cs="Arial"/>
        </w:rPr>
        <w:t xml:space="preserve"> in case they are lost or stolen. All smartphones or tablets that hold </w:t>
      </w:r>
      <w:r w:rsidR="00BD61B3" w:rsidRPr="007821EE">
        <w:rPr>
          <w:rFonts w:cs="Arial"/>
        </w:rPr>
        <w:t>c</w:t>
      </w:r>
      <w:r w:rsidR="00221D0E" w:rsidRPr="007821EE">
        <w:rPr>
          <w:rFonts w:cs="Arial"/>
        </w:rPr>
        <w:t>ouncil</w:t>
      </w:r>
      <w:r w:rsidR="006513F5" w:rsidRPr="007821EE">
        <w:rPr>
          <w:rFonts w:cs="Arial"/>
        </w:rPr>
        <w:t xml:space="preserve"> </w:t>
      </w:r>
      <w:r w:rsidRPr="007821EE">
        <w:rPr>
          <w:rFonts w:cs="Arial"/>
        </w:rPr>
        <w:t>data</w:t>
      </w:r>
      <w:r w:rsidR="00BD61B3" w:rsidRPr="007821EE">
        <w:rPr>
          <w:rFonts w:cs="Arial"/>
        </w:rPr>
        <w:t>,</w:t>
      </w:r>
      <w:r w:rsidRPr="007821EE">
        <w:rPr>
          <w:rFonts w:cs="Arial"/>
        </w:rPr>
        <w:t xml:space="preserve"> including emails and files</w:t>
      </w:r>
      <w:r w:rsidR="00BD61B3" w:rsidRPr="007821EE">
        <w:rPr>
          <w:rFonts w:cs="Arial"/>
        </w:rPr>
        <w:t>,</w:t>
      </w:r>
      <w:r w:rsidRPr="007821EE">
        <w:rPr>
          <w:rFonts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cs="Arial"/>
        </w:rPr>
        <w:t>removed.</w:t>
      </w:r>
    </w:p>
    <w:p w14:paraId="668184D5" w14:textId="77777777" w:rsidR="006D0C2D" w:rsidRPr="007821EE" w:rsidRDefault="006D0C2D" w:rsidP="0047391C">
      <w:pPr>
        <w:pStyle w:val="ListParagraph"/>
        <w:ind w:left="0"/>
        <w:rPr>
          <w:rFonts w:cs="Arial"/>
        </w:rPr>
      </w:pPr>
    </w:p>
    <w:p w14:paraId="7509252E" w14:textId="1479F0FF" w:rsidR="00C3438E" w:rsidRPr="007821EE" w:rsidRDefault="003330E4" w:rsidP="00463DCC">
      <w:pPr>
        <w:pStyle w:val="ListParagraph"/>
        <w:ind w:left="0"/>
        <w:rPr>
          <w:rFonts w:cs="Arial"/>
        </w:rPr>
      </w:pPr>
      <w:r w:rsidRPr="007821EE">
        <w:rPr>
          <w:rFonts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cs="Arial"/>
        </w:rPr>
        <w:t>NALC</w:t>
      </w:r>
      <w:r w:rsidRPr="007821EE">
        <w:rPr>
          <w:rFonts w:cs="Arial"/>
        </w:rPr>
        <w:t xml:space="preserve"> recommends implementing MFA as a best practice to enhance information security and support compliance with data protection obligations under the UK GDPR and the Data Protection Act 2018.</w:t>
      </w:r>
      <w:r w:rsidR="00463DCC">
        <w:rPr>
          <w:rFonts w:cs="Arial"/>
        </w:rPr>
        <w:t xml:space="preserve"> We will use this wherever possible.</w:t>
      </w:r>
    </w:p>
    <w:p w14:paraId="185072EF" w14:textId="77777777" w:rsidR="00C3438E" w:rsidRPr="007821EE" w:rsidRDefault="00C3438E" w:rsidP="0047391C">
      <w:pPr>
        <w:pStyle w:val="ListParagraph"/>
        <w:ind w:left="0"/>
        <w:rPr>
          <w:rFonts w:cs="Arial"/>
        </w:rPr>
      </w:pPr>
    </w:p>
    <w:p w14:paraId="6B35AE12" w14:textId="1D6D4A43" w:rsidR="00482522" w:rsidRPr="007821EE" w:rsidRDefault="00A16AEF" w:rsidP="00463DCC">
      <w:pPr>
        <w:pStyle w:val="ListParagraph"/>
        <w:ind w:left="0"/>
        <w:rPr>
          <w:rFonts w:cs="Arial"/>
          <w:b/>
          <w:bCs/>
        </w:rPr>
      </w:pPr>
      <w:r w:rsidRPr="007821EE">
        <w:rPr>
          <w:rFonts w:cs="Arial"/>
        </w:rPr>
        <w:t>If an item of portable equipment is lost or damaged this should be reported to</w:t>
      </w:r>
      <w:r w:rsidR="00463DCC">
        <w:rPr>
          <w:rFonts w:cs="Arial"/>
        </w:rPr>
        <w:t xml:space="preserve"> the Clerk. </w:t>
      </w:r>
      <w:r w:rsidRPr="007821EE">
        <w:rPr>
          <w:rFonts w:cs="Arial"/>
        </w:rPr>
        <w:t xml:space="preserve">If the loss or damage is due to an act of negligence, the individual responsible may be </w:t>
      </w:r>
      <w:r w:rsidR="004D198A">
        <w:rPr>
          <w:rFonts w:cs="Arial"/>
        </w:rPr>
        <w:t xml:space="preserve">required to contribute to the replacement. </w:t>
      </w:r>
    </w:p>
    <w:p w14:paraId="0563E42D" w14:textId="77777777" w:rsidR="00482522" w:rsidRPr="007821EE" w:rsidRDefault="00482522" w:rsidP="0047391C">
      <w:pPr>
        <w:pStyle w:val="ListParagraph"/>
        <w:ind w:left="0"/>
        <w:rPr>
          <w:rFonts w:cs="Arial"/>
        </w:rPr>
      </w:pPr>
    </w:p>
    <w:p w14:paraId="78785256" w14:textId="21E54627" w:rsidR="00482522" w:rsidRPr="007821EE" w:rsidRDefault="00A16AEF" w:rsidP="004D198A">
      <w:pPr>
        <w:pStyle w:val="ListParagraph"/>
        <w:ind w:left="0"/>
        <w:rPr>
          <w:rFonts w:cs="Arial"/>
          <w:b/>
          <w:bCs/>
        </w:rPr>
      </w:pPr>
      <w:r w:rsidRPr="007821EE">
        <w:rPr>
          <w:rFonts w:cs="Arial"/>
        </w:rPr>
        <w:t xml:space="preserve">To protect confidential information, unless it is a requirement of the job and this has been authorised, it is forbidden for photographs or videos to be taken on </w:t>
      </w:r>
      <w:r w:rsidR="00D04C4F" w:rsidRPr="007821EE">
        <w:rPr>
          <w:rFonts w:cs="Arial"/>
        </w:rPr>
        <w:t>c</w:t>
      </w:r>
      <w:r w:rsidR="00221D0E" w:rsidRPr="007821EE">
        <w:rPr>
          <w:rFonts w:cs="Arial"/>
        </w:rPr>
        <w:t>ouncil</w:t>
      </w:r>
      <w:r w:rsidR="00951113" w:rsidRPr="007821EE">
        <w:rPr>
          <w:rFonts w:cs="Arial"/>
        </w:rPr>
        <w:t xml:space="preserve"> </w:t>
      </w:r>
      <w:r w:rsidRPr="007821EE">
        <w:rPr>
          <w:rFonts w:cs="Arial"/>
        </w:rPr>
        <w:t xml:space="preserve">premises, without the prior written permission of </w:t>
      </w:r>
      <w:r w:rsidR="004D198A">
        <w:rPr>
          <w:rFonts w:cs="Arial"/>
        </w:rPr>
        <w:t xml:space="preserve">the Clerk. </w:t>
      </w:r>
      <w:r w:rsidRPr="007821EE">
        <w:rPr>
          <w:rFonts w:cs="Arial"/>
        </w:rPr>
        <w:t>This includes mobile telephones with camera function, camcorder, tape or other recording device for sound or pictures - moving or still. </w:t>
      </w:r>
    </w:p>
    <w:p w14:paraId="3634B15C" w14:textId="77777777" w:rsidR="004D198A" w:rsidRDefault="004D198A" w:rsidP="004D198A">
      <w:pPr>
        <w:pStyle w:val="ListParagraph"/>
        <w:ind w:left="0"/>
        <w:rPr>
          <w:rFonts w:cs="Arial"/>
        </w:rPr>
      </w:pPr>
    </w:p>
    <w:p w14:paraId="5F646AA8" w14:textId="40184047" w:rsidR="00482522" w:rsidRPr="007821EE" w:rsidRDefault="00A16AEF" w:rsidP="004D198A">
      <w:pPr>
        <w:pStyle w:val="ListParagraph"/>
        <w:ind w:left="0"/>
        <w:rPr>
          <w:rFonts w:cs="Arial"/>
          <w:b/>
          <w:color w:val="000000" w:themeColor="text1"/>
        </w:rPr>
      </w:pPr>
      <w:r w:rsidRPr="007821EE">
        <w:rPr>
          <w:rFonts w:cs="Arial"/>
        </w:rPr>
        <w:t xml:space="preserve">Under no circumstances should any </w:t>
      </w:r>
      <w:r w:rsidR="00BF70B4" w:rsidRPr="007821EE">
        <w:rPr>
          <w:rFonts w:cs="Arial"/>
        </w:rPr>
        <w:t>non-public</w:t>
      </w:r>
      <w:r w:rsidR="00EA6F7C" w:rsidRPr="007821EE">
        <w:rPr>
          <w:rFonts w:cs="Arial"/>
        </w:rPr>
        <w:t xml:space="preserve"> </w:t>
      </w:r>
      <w:r w:rsidRPr="007821EE">
        <w:rPr>
          <w:rFonts w:cs="Arial"/>
        </w:rPr>
        <w:t>meeting or conversation be recorded without the permission of those present.</w:t>
      </w:r>
      <w:r w:rsidR="00AA4CAC" w:rsidRPr="007821EE">
        <w:rPr>
          <w:rFonts w:cs="Arial"/>
        </w:rPr>
        <w:t xml:space="preserve"> </w:t>
      </w:r>
      <w:r w:rsidR="001A1697" w:rsidRPr="007821EE">
        <w:rPr>
          <w:rFonts w:cs="Arial"/>
          <w:color w:val="000000" w:themeColor="text1"/>
        </w:rPr>
        <w:t>Th</w:t>
      </w:r>
      <w:r w:rsidR="009C6B1B" w:rsidRPr="007821EE">
        <w:rPr>
          <w:rFonts w:cs="Arial"/>
          <w:color w:val="000000" w:themeColor="text1"/>
        </w:rPr>
        <w:t xml:space="preserve">is does not </w:t>
      </w:r>
      <w:r w:rsidR="001F7D31" w:rsidRPr="007821EE">
        <w:rPr>
          <w:rFonts w:cs="Arial"/>
          <w:color w:val="000000" w:themeColor="text1"/>
        </w:rPr>
        <w:t xml:space="preserve">affect statutory </w:t>
      </w:r>
      <w:r w:rsidR="009C6B1B" w:rsidRPr="007821EE">
        <w:rPr>
          <w:rFonts w:cs="Arial"/>
          <w:color w:val="000000" w:themeColor="text1"/>
        </w:rPr>
        <w:t xml:space="preserve">rights </w:t>
      </w:r>
      <w:r w:rsidR="001F7D31" w:rsidRPr="007821EE">
        <w:rPr>
          <w:rFonts w:cs="Arial"/>
          <w:color w:val="000000" w:themeColor="text1"/>
        </w:rPr>
        <w:t>(</w:t>
      </w:r>
      <w:r w:rsidR="009C6B1B" w:rsidRPr="007821EE">
        <w:rPr>
          <w:rFonts w:cs="Arial"/>
          <w:color w:val="000000" w:themeColor="text1"/>
        </w:rPr>
        <w:t>under The</w:t>
      </w:r>
      <w:r w:rsidR="001A1697" w:rsidRPr="007821EE">
        <w:rPr>
          <w:rFonts w:cs="Arial"/>
          <w:color w:val="000000" w:themeColor="text1"/>
        </w:rPr>
        <w:t xml:space="preserve"> </w:t>
      </w:r>
      <w:r w:rsidR="009C6B1B" w:rsidRPr="007821EE">
        <w:rPr>
          <w:rFonts w:cs="Arial"/>
          <w:color w:val="000000" w:themeColor="text1"/>
        </w:rPr>
        <w:t>Openness of Local Government Regulations 2014</w:t>
      </w:r>
      <w:r w:rsidR="001F7D31" w:rsidRPr="007821EE">
        <w:rPr>
          <w:rFonts w:cs="Arial"/>
          <w:color w:val="000000" w:themeColor="text1"/>
        </w:rPr>
        <w:t>)</w:t>
      </w:r>
      <w:r w:rsidR="009C6B1B" w:rsidRPr="007821EE">
        <w:rPr>
          <w:rFonts w:cs="Arial"/>
          <w:color w:val="000000" w:themeColor="text1"/>
        </w:rPr>
        <w:t>.</w:t>
      </w:r>
    </w:p>
    <w:p w14:paraId="2A5C8760" w14:textId="77777777" w:rsidR="00482522" w:rsidRPr="007821EE" w:rsidRDefault="00482522" w:rsidP="0047391C">
      <w:pPr>
        <w:pStyle w:val="ListParagraph"/>
        <w:ind w:left="0"/>
        <w:rPr>
          <w:rFonts w:cs="Arial"/>
        </w:rPr>
      </w:pPr>
    </w:p>
    <w:p w14:paraId="48353EDD" w14:textId="36FC85E4" w:rsidR="00482522" w:rsidRPr="007821EE" w:rsidRDefault="00A16AEF" w:rsidP="004D198A">
      <w:pPr>
        <w:pStyle w:val="ListParagraph"/>
        <w:ind w:left="0"/>
        <w:rPr>
          <w:rFonts w:cs="Arial"/>
          <w:b/>
          <w:bCs/>
        </w:rPr>
      </w:pPr>
      <w:r w:rsidRPr="007821EE">
        <w:rPr>
          <w:rFonts w:cs="Arial"/>
        </w:rPr>
        <w:t xml:space="preserve">In addition, </w:t>
      </w:r>
      <w:r w:rsidR="006E17B3" w:rsidRPr="007821EE">
        <w:rPr>
          <w:rFonts w:cs="Arial"/>
        </w:rPr>
        <w:t xml:space="preserve">the </w:t>
      </w:r>
      <w:r w:rsidR="00D04C4F" w:rsidRPr="007821EE">
        <w:rPr>
          <w:rFonts w:cs="Arial"/>
        </w:rPr>
        <w:t>c</w:t>
      </w:r>
      <w:r w:rsidR="002406D2" w:rsidRPr="007821EE">
        <w:rPr>
          <w:rFonts w:cs="Arial"/>
        </w:rPr>
        <w:t>ouncil</w:t>
      </w:r>
      <w:r w:rsidR="006E17B3" w:rsidRPr="007821EE">
        <w:rPr>
          <w:rFonts w:cs="Arial"/>
        </w:rPr>
        <w:t xml:space="preserve"> </w:t>
      </w:r>
      <w:r w:rsidRPr="007821EE">
        <w:rPr>
          <w:rFonts w:cs="Arial"/>
        </w:rPr>
        <w:t>do</w:t>
      </w:r>
      <w:r w:rsidR="006E17B3" w:rsidRPr="007821EE">
        <w:rPr>
          <w:rFonts w:cs="Arial"/>
        </w:rPr>
        <w:t>es</w:t>
      </w:r>
      <w:r w:rsidRPr="007821EE">
        <w:rPr>
          <w:rFonts w:cs="Arial"/>
        </w:rPr>
        <w:t xml:space="preserve"> not permit webcams (which may be pre-installed on many laptops) to be used in the workplace, other than for conference calls for </w:t>
      </w:r>
      <w:r w:rsidR="00DF788B" w:rsidRPr="007821EE">
        <w:rPr>
          <w:rFonts w:cs="Arial"/>
        </w:rPr>
        <w:t>c</w:t>
      </w:r>
      <w:r w:rsidR="002406D2" w:rsidRPr="007821EE">
        <w:rPr>
          <w:rFonts w:cs="Arial"/>
        </w:rPr>
        <w:t>ouncil</w:t>
      </w:r>
      <w:r w:rsidRPr="007821EE">
        <w:rPr>
          <w:rFonts w:cs="Arial"/>
        </w:rPr>
        <w:t xml:space="preserve"> purposes. If there is any doubt as to whether a device falls under this clause, advice should be sought from </w:t>
      </w:r>
      <w:r w:rsidR="004D198A">
        <w:rPr>
          <w:rFonts w:cs="Arial"/>
        </w:rPr>
        <w:t>the Clerk.</w:t>
      </w:r>
    </w:p>
    <w:p w14:paraId="399CEBF5" w14:textId="4C44B17E" w:rsidR="00A16AEF" w:rsidRPr="007821EE" w:rsidRDefault="00A16AEF" w:rsidP="004D198A">
      <w:pPr>
        <w:pStyle w:val="Heading3"/>
      </w:pPr>
      <w:bookmarkStart w:id="7" w:name="_Toc224219696"/>
      <w:r w:rsidRPr="007821EE">
        <w:t>Use of own devices</w:t>
      </w:r>
      <w:bookmarkEnd w:id="7"/>
      <w:r w:rsidRPr="007821EE">
        <w:t> </w:t>
      </w:r>
    </w:p>
    <w:p w14:paraId="439AF39F" w14:textId="60AE5168" w:rsidR="00A16AEF" w:rsidRPr="007821EE" w:rsidRDefault="00A16AEF" w:rsidP="004D198A">
      <w:pPr>
        <w:pStyle w:val="ListParagraph"/>
        <w:ind w:left="0"/>
        <w:rPr>
          <w:rFonts w:cs="Arial"/>
        </w:rPr>
      </w:pPr>
      <w:r w:rsidRPr="007821EE">
        <w:rPr>
          <w:rFonts w:cs="Arial"/>
        </w:rPr>
        <w:t>Personal laptops</w:t>
      </w:r>
      <w:r w:rsidR="00DE45C2" w:rsidRPr="007821EE">
        <w:rPr>
          <w:rFonts w:cs="Arial"/>
        </w:rPr>
        <w:t xml:space="preserve"> and </w:t>
      </w:r>
      <w:r w:rsidRPr="007821EE">
        <w:rPr>
          <w:rFonts w:cs="Arial"/>
        </w:rPr>
        <w:t xml:space="preserve">other computers or other devices should not be brought into work and used to access </w:t>
      </w:r>
      <w:r w:rsidR="00DF788B" w:rsidRPr="007821EE">
        <w:rPr>
          <w:rFonts w:cs="Arial"/>
        </w:rPr>
        <w:t>c</w:t>
      </w:r>
      <w:r w:rsidR="002406D2" w:rsidRPr="007821EE">
        <w:rPr>
          <w:rFonts w:cs="Arial"/>
        </w:rPr>
        <w:t>ouncil</w:t>
      </w:r>
      <w:r w:rsidR="00CB683A" w:rsidRPr="007821EE">
        <w:rPr>
          <w:rFonts w:cs="Arial"/>
        </w:rPr>
        <w:t xml:space="preserve"> </w:t>
      </w:r>
      <w:r w:rsidRPr="007821EE">
        <w:rPr>
          <w:rFonts w:cs="Arial"/>
        </w:rPr>
        <w:t xml:space="preserve">IT systems during working hours, unless this has been authorised by the </w:t>
      </w:r>
      <w:r w:rsidR="004D198A">
        <w:rPr>
          <w:rFonts w:cs="Arial"/>
        </w:rPr>
        <w:t>Clerk</w:t>
      </w:r>
      <w:r w:rsidRPr="007821EE">
        <w:rPr>
          <w:rFonts w:cs="Arial"/>
        </w:rPr>
        <w:t xml:space="preserve">. This is to ensure that no viruses enter the system, to prevent </w:t>
      </w:r>
      <w:r w:rsidRPr="007821EE">
        <w:rPr>
          <w:rFonts w:cs="Arial"/>
        </w:rPr>
        <w:lastRenderedPageBreak/>
        <w:t>time being wasted during working hours on personal use and to assist in maintaining security, confidentiality, and data protection. </w:t>
      </w:r>
    </w:p>
    <w:p w14:paraId="45AC9ADD" w14:textId="77777777" w:rsidR="00A21CD3" w:rsidRPr="007821EE" w:rsidRDefault="00A21CD3" w:rsidP="0047391C">
      <w:pPr>
        <w:pStyle w:val="ListParagraph"/>
        <w:ind w:left="0"/>
        <w:rPr>
          <w:rFonts w:cs="Arial"/>
        </w:rPr>
      </w:pPr>
    </w:p>
    <w:p w14:paraId="5FB21741" w14:textId="0881C9CF" w:rsidR="00482522" w:rsidRPr="007821EE" w:rsidRDefault="000A5693" w:rsidP="004D198A">
      <w:pPr>
        <w:pStyle w:val="ListParagraph"/>
        <w:ind w:left="0"/>
        <w:rPr>
          <w:rFonts w:cs="Arial"/>
        </w:rPr>
      </w:pPr>
      <w:r w:rsidRPr="007821EE">
        <w:rPr>
          <w:rFonts w:cs="Arial"/>
        </w:rPr>
        <w:t xml:space="preserve">The </w:t>
      </w:r>
      <w:r w:rsidR="002406D2" w:rsidRPr="007821EE">
        <w:rPr>
          <w:rFonts w:cs="Arial"/>
        </w:rPr>
        <w:t>Council</w:t>
      </w:r>
      <w:r w:rsidRPr="007821EE">
        <w:rPr>
          <w:rFonts w:cs="Arial"/>
        </w:rPr>
        <w:t xml:space="preserve"> </w:t>
      </w:r>
      <w:r w:rsidR="00E409DD" w:rsidRPr="007821EE">
        <w:rPr>
          <w:rFonts w:cs="Arial"/>
        </w:rPr>
        <w:t>recognises</w:t>
      </w:r>
      <w:r w:rsidR="00A16AEF" w:rsidRPr="007821EE">
        <w:rPr>
          <w:rFonts w:cs="Arial"/>
        </w:rPr>
        <w:t xml:space="preserve"> that some </w:t>
      </w:r>
      <w:r w:rsidR="00E409DD" w:rsidRPr="007821EE">
        <w:rPr>
          <w:rFonts w:cs="Arial"/>
        </w:rPr>
        <w:t>c</w:t>
      </w:r>
      <w:r w:rsidR="00574E04" w:rsidRPr="007821EE">
        <w:rPr>
          <w:rFonts w:cs="Arial"/>
        </w:rPr>
        <w:t xml:space="preserve">ouncillors, </w:t>
      </w:r>
      <w:r w:rsidR="00C73434" w:rsidRPr="007821EE">
        <w:rPr>
          <w:rFonts w:cs="Arial"/>
        </w:rPr>
        <w:t>staff,</w:t>
      </w:r>
      <w:r w:rsidR="00574E04" w:rsidRPr="007821EE">
        <w:rPr>
          <w:rFonts w:cs="Arial"/>
        </w:rPr>
        <w:t xml:space="preserve"> and </w:t>
      </w:r>
      <w:r w:rsidR="00C73434" w:rsidRPr="007821EE">
        <w:rPr>
          <w:rFonts w:cs="Arial"/>
        </w:rPr>
        <w:t>other authorised users</w:t>
      </w:r>
      <w:r w:rsidR="00574E04" w:rsidRPr="007821EE">
        <w:rPr>
          <w:rFonts w:cs="Arial"/>
        </w:rPr>
        <w:t xml:space="preserve"> </w:t>
      </w:r>
      <w:r w:rsidR="00A16AEF" w:rsidRPr="007821EE">
        <w:rPr>
          <w:rFonts w:cs="Arial"/>
        </w:rPr>
        <w:t>may wish to use their own</w:t>
      </w:r>
      <w:r w:rsidR="00CA0592" w:rsidRPr="007821EE">
        <w:rPr>
          <w:rFonts w:cs="Arial"/>
        </w:rPr>
        <w:t xml:space="preserve"> </w:t>
      </w:r>
      <w:r w:rsidR="00A16AEF" w:rsidRPr="007821EE">
        <w:rPr>
          <w:rFonts w:cs="Arial"/>
        </w:rPr>
        <w:t xml:space="preserve">smartphones, tablets, laptops etc to access our servers, private clouds or networks for normal </w:t>
      </w:r>
      <w:r w:rsidR="00E409DD" w:rsidRPr="007821EE">
        <w:rPr>
          <w:rFonts w:cs="Arial"/>
        </w:rPr>
        <w:t>c</w:t>
      </w:r>
      <w:r w:rsidR="00450C7E" w:rsidRPr="007821EE">
        <w:rPr>
          <w:rFonts w:cs="Arial"/>
        </w:rPr>
        <w:t>ouncil</w:t>
      </w:r>
      <w:r w:rsidR="00A16AEF" w:rsidRPr="007821EE">
        <w:rPr>
          <w:rFonts w:cs="Arial"/>
        </w:rPr>
        <w:t xml:space="preserve"> purposes, including, but not limited to, reading their emails, accessing documents stored on </w:t>
      </w:r>
      <w:r w:rsidR="00291194" w:rsidRPr="007821EE">
        <w:rPr>
          <w:rFonts w:cs="Arial"/>
        </w:rPr>
        <w:t>the council’s</w:t>
      </w:r>
      <w:r w:rsidR="004D198A">
        <w:rPr>
          <w:rFonts w:cs="Arial"/>
        </w:rPr>
        <w:t xml:space="preserve"> Google Drive </w:t>
      </w:r>
      <w:r w:rsidR="00A16AEF" w:rsidRPr="007821EE">
        <w:rPr>
          <w:rFonts w:cs="Arial"/>
        </w:rPr>
        <w:t xml:space="preserve">or to store data on </w:t>
      </w:r>
      <w:r w:rsidR="000A451B" w:rsidRPr="007821EE">
        <w:rPr>
          <w:rFonts w:cs="Arial"/>
        </w:rPr>
        <w:t xml:space="preserve">the council’s </w:t>
      </w:r>
      <w:r w:rsidR="00A16AEF" w:rsidRPr="007821EE">
        <w:rPr>
          <w:rFonts w:cs="Arial"/>
        </w:rPr>
        <w:t xml:space="preserve">server(s) or access data in other services. Any such use of personal devices will be at the discretion of the </w:t>
      </w:r>
      <w:r w:rsidR="000A451B" w:rsidRPr="007821EE">
        <w:rPr>
          <w:rFonts w:cs="Arial"/>
        </w:rPr>
        <w:t>c</w:t>
      </w:r>
      <w:r w:rsidR="005B52CC" w:rsidRPr="007821EE">
        <w:rPr>
          <w:rFonts w:cs="Arial"/>
        </w:rPr>
        <w:t>ouncil</w:t>
      </w:r>
      <w:r w:rsidR="00A16AEF" w:rsidRPr="007821EE">
        <w:rPr>
          <w:rFonts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cs="Arial"/>
        </w:rPr>
      </w:pPr>
    </w:p>
    <w:p w14:paraId="65EBB13A" w14:textId="4D899A25" w:rsidR="004D3EF7" w:rsidRDefault="004D198A" w:rsidP="0047391C">
      <w:pPr>
        <w:pStyle w:val="ListParagraph"/>
        <w:ind w:left="0"/>
        <w:rPr>
          <w:rFonts w:cs="Arial"/>
        </w:rPr>
      </w:pPr>
      <w:r w:rsidRPr="004D198A">
        <w:rPr>
          <w:rFonts w:cs="Arial"/>
        </w:rPr>
        <w:t xml:space="preserve">However, the same security precautions apply to personal devices as to the council's desktop equipment. The Council recognises that councillors and staff will on occasion use personal mobile phones to make or receive calls in connection with council business, and that this is an accepted part of how the Council operates in practice. Where this occurs, individuals should be mindful that personal numbers may be stored by the </w:t>
      </w:r>
      <w:r w:rsidRPr="004D198A">
        <w:rPr>
          <w:rFonts w:cs="Arial"/>
        </w:rPr>
        <w:t>recipient and</w:t>
      </w:r>
      <w:r w:rsidRPr="004D198A">
        <w:rPr>
          <w:rFonts w:cs="Arial"/>
        </w:rPr>
        <w:t xml:space="preserve"> are encouraged to use council-provided contact numbers wherever practicable — particularly for regular or formal communications with contractors, partner organisations, or members of the public. Any emails sent from personal devices must be sent from a council email account and must not identify the individual's personal email address.</w:t>
      </w:r>
    </w:p>
    <w:p w14:paraId="2CC177D2" w14:textId="77777777" w:rsidR="004D198A" w:rsidRPr="007821EE" w:rsidRDefault="004D198A" w:rsidP="0047391C">
      <w:pPr>
        <w:pStyle w:val="ListParagraph"/>
        <w:ind w:left="0"/>
        <w:rPr>
          <w:rFonts w:cs="Arial"/>
        </w:rPr>
      </w:pPr>
    </w:p>
    <w:p w14:paraId="7D04C7AE" w14:textId="31B27B3A" w:rsidR="00482522" w:rsidRPr="007821EE" w:rsidRDefault="002406D2" w:rsidP="004D198A">
      <w:pPr>
        <w:pStyle w:val="ListParagraph"/>
        <w:ind w:left="0"/>
        <w:rPr>
          <w:rFonts w:cs="Arial"/>
        </w:rPr>
      </w:pPr>
      <w:r w:rsidRPr="007821EE">
        <w:rPr>
          <w:rFonts w:cs="Arial"/>
        </w:rPr>
        <w:t>Council</w:t>
      </w:r>
      <w:r w:rsidR="00574E04" w:rsidRPr="007821EE">
        <w:rPr>
          <w:rFonts w:cs="Arial"/>
        </w:rPr>
        <w:t xml:space="preserve">lors, </w:t>
      </w:r>
      <w:r w:rsidR="001C6A7A" w:rsidRPr="007821EE">
        <w:rPr>
          <w:rFonts w:cs="Arial"/>
        </w:rPr>
        <w:t>staff,</w:t>
      </w:r>
      <w:r w:rsidR="00574E04" w:rsidRPr="007821EE">
        <w:rPr>
          <w:rFonts w:cs="Arial"/>
        </w:rPr>
        <w:t xml:space="preserve"> and </w:t>
      </w:r>
      <w:r w:rsidR="001C6A7A" w:rsidRPr="007821EE">
        <w:rPr>
          <w:rFonts w:cs="Arial"/>
        </w:rPr>
        <w:t>other authorised</w:t>
      </w:r>
      <w:r w:rsidR="00574E04" w:rsidRPr="007821EE">
        <w:rPr>
          <w:rFonts w:cs="Arial"/>
        </w:rPr>
        <w:t xml:space="preserve"> </w:t>
      </w:r>
      <w:r w:rsidR="005C1C08" w:rsidRPr="007821EE">
        <w:rPr>
          <w:rFonts w:cs="Arial"/>
        </w:rPr>
        <w:t xml:space="preserve">persons </w:t>
      </w:r>
      <w:r w:rsidR="001C280E" w:rsidRPr="007821EE">
        <w:rPr>
          <w:rFonts w:cs="Arial"/>
        </w:rPr>
        <w:t>that use</w:t>
      </w:r>
      <w:r w:rsidR="00A16AEF" w:rsidRPr="007821EE">
        <w:rPr>
          <w:rFonts w:cs="Arial"/>
        </w:rPr>
        <w:t xml:space="preserve"> </w:t>
      </w:r>
      <w:r w:rsidR="001E7CB0" w:rsidRPr="007821EE">
        <w:rPr>
          <w:rFonts w:cs="Arial"/>
        </w:rPr>
        <w:t>c</w:t>
      </w:r>
      <w:r w:rsidRPr="007821EE">
        <w:rPr>
          <w:rFonts w:cs="Arial"/>
        </w:rPr>
        <w:t>ouncil</w:t>
      </w:r>
      <w:r w:rsidR="004D3EF7" w:rsidRPr="007821EE">
        <w:rPr>
          <w:rFonts w:cs="Arial"/>
        </w:rPr>
        <w:t xml:space="preserve"> </w:t>
      </w:r>
      <w:r w:rsidR="00A16AEF" w:rsidRPr="007821EE">
        <w:rPr>
          <w:rFonts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cs="Arial"/>
        </w:rPr>
        <w:t>t</w:t>
      </w:r>
      <w:r w:rsidR="00B431BC" w:rsidRPr="007821EE">
        <w:rPr>
          <w:rFonts w:cs="Arial"/>
        </w:rPr>
        <w:t xml:space="preserve">he </w:t>
      </w:r>
      <w:r w:rsidR="001E7CB0" w:rsidRPr="007821EE">
        <w:rPr>
          <w:rFonts w:cs="Arial"/>
        </w:rPr>
        <w:t>c</w:t>
      </w:r>
      <w:r w:rsidRPr="007821EE">
        <w:rPr>
          <w:rFonts w:cs="Arial"/>
        </w:rPr>
        <w:t>ouncil</w:t>
      </w:r>
      <w:r w:rsidR="00A16AEF" w:rsidRPr="007821EE">
        <w:rPr>
          <w:rFonts w:cs="Arial"/>
        </w:rPr>
        <w:t xml:space="preserve"> carries a high degree of risk, and, for </w:t>
      </w:r>
      <w:r w:rsidR="00B26BA2" w:rsidRPr="007821EE">
        <w:rPr>
          <w:rFonts w:cs="Arial"/>
        </w:rPr>
        <w:t>e</w:t>
      </w:r>
      <w:r w:rsidR="0042454A" w:rsidRPr="007821EE">
        <w:rPr>
          <w:rFonts w:cs="Arial"/>
        </w:rPr>
        <w:t>mployees,</w:t>
      </w:r>
      <w:r w:rsidR="00A16AEF" w:rsidRPr="007821EE">
        <w:rPr>
          <w:rFonts w:cs="Arial"/>
        </w:rPr>
        <w:t xml:space="preserve"> may result in disciplinary action, including summary dismissal (without notice). For </w:t>
      </w:r>
      <w:r w:rsidR="00404D01" w:rsidRPr="007821EE">
        <w:rPr>
          <w:rFonts w:cs="Arial"/>
        </w:rPr>
        <w:t>Workers</w:t>
      </w:r>
      <w:r w:rsidR="0012518F" w:rsidRPr="007821EE">
        <w:rPr>
          <w:rFonts w:cs="Arial"/>
        </w:rPr>
        <w:t xml:space="preserve"> or Contractors</w:t>
      </w:r>
      <w:r w:rsidR="0042454A" w:rsidRPr="007821EE">
        <w:rPr>
          <w:rFonts w:cs="Arial"/>
        </w:rPr>
        <w:t>,</w:t>
      </w:r>
      <w:r w:rsidR="00A16AEF" w:rsidRPr="007821EE">
        <w:rPr>
          <w:rFonts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cs="Arial"/>
        </w:rPr>
      </w:pPr>
    </w:p>
    <w:p w14:paraId="1D972242" w14:textId="6ED0C877" w:rsidR="00482522" w:rsidRPr="007821EE" w:rsidRDefault="00A16AEF" w:rsidP="004D198A">
      <w:pPr>
        <w:pStyle w:val="ListParagraph"/>
        <w:ind w:left="0"/>
        <w:rPr>
          <w:rFonts w:cs="Arial"/>
        </w:rPr>
      </w:pPr>
      <w:r w:rsidRPr="007821EE">
        <w:rPr>
          <w:rFonts w:cs="Arial"/>
        </w:rPr>
        <w:t xml:space="preserve">In cases of legal proceedings against </w:t>
      </w:r>
      <w:r w:rsidR="009C357D" w:rsidRPr="007821EE">
        <w:rPr>
          <w:rFonts w:cs="Arial"/>
        </w:rPr>
        <w:t>t</w:t>
      </w:r>
      <w:r w:rsidR="00A05811" w:rsidRPr="007821EE">
        <w:rPr>
          <w:rFonts w:cs="Arial"/>
        </w:rPr>
        <w:t xml:space="preserve">he </w:t>
      </w:r>
      <w:r w:rsidR="009C357D" w:rsidRPr="007821EE">
        <w:rPr>
          <w:rFonts w:cs="Arial"/>
        </w:rPr>
        <w:t>c</w:t>
      </w:r>
      <w:r w:rsidR="002406D2" w:rsidRPr="007821EE">
        <w:rPr>
          <w:rFonts w:cs="Arial"/>
        </w:rPr>
        <w:t>ouncil</w:t>
      </w:r>
      <w:r w:rsidR="004D198A">
        <w:rPr>
          <w:rFonts w:cs="Arial"/>
        </w:rPr>
        <w:t xml:space="preserve">, employees or Cllrs, </w:t>
      </w:r>
      <w:r w:rsidR="00342591" w:rsidRPr="007821EE">
        <w:rPr>
          <w:rFonts w:cs="Arial"/>
        </w:rPr>
        <w:t xml:space="preserve">the </w:t>
      </w:r>
      <w:r w:rsidR="009C357D" w:rsidRPr="007821EE">
        <w:rPr>
          <w:rFonts w:cs="Arial"/>
        </w:rPr>
        <w:t>c</w:t>
      </w:r>
      <w:r w:rsidR="002406D2" w:rsidRPr="007821EE">
        <w:rPr>
          <w:rFonts w:cs="Arial"/>
        </w:rPr>
        <w:t>ouncil</w:t>
      </w:r>
      <w:r w:rsidR="00342591" w:rsidRPr="007821EE">
        <w:rPr>
          <w:rFonts w:cs="Arial"/>
        </w:rPr>
        <w:t xml:space="preserve"> </w:t>
      </w:r>
      <w:r w:rsidRPr="007821EE">
        <w:rPr>
          <w:rFonts w:cs="Arial"/>
        </w:rPr>
        <w:t>may need to temporarily take possession of</w:t>
      </w:r>
      <w:r w:rsidR="00C46BB6" w:rsidRPr="007821EE">
        <w:rPr>
          <w:rFonts w:cs="Arial"/>
        </w:rPr>
        <w:t xml:space="preserve"> a device, whether </w:t>
      </w:r>
      <w:r w:rsidR="009C357D" w:rsidRPr="007821EE">
        <w:rPr>
          <w:rFonts w:cs="Arial"/>
        </w:rPr>
        <w:t>c</w:t>
      </w:r>
      <w:r w:rsidR="002406D2" w:rsidRPr="007821EE">
        <w:rPr>
          <w:rFonts w:cs="Arial"/>
        </w:rPr>
        <w:t>ouncil</w:t>
      </w:r>
      <w:r w:rsidR="00C46BB6" w:rsidRPr="007821EE">
        <w:rPr>
          <w:rFonts w:cs="Arial"/>
        </w:rPr>
        <w:t xml:space="preserve">-owned or </w:t>
      </w:r>
      <w:r w:rsidR="00796F31" w:rsidRPr="007821EE">
        <w:rPr>
          <w:rFonts w:cs="Arial"/>
        </w:rPr>
        <w:t>personal</w:t>
      </w:r>
      <w:r w:rsidRPr="007821EE">
        <w:rPr>
          <w:rFonts w:cs="Arial"/>
        </w:rPr>
        <w:t xml:space="preserve"> to retrieve the relevant data.</w:t>
      </w:r>
    </w:p>
    <w:p w14:paraId="4A0A0CA7" w14:textId="77777777" w:rsidR="00482522" w:rsidRPr="007821EE" w:rsidRDefault="00482522" w:rsidP="0047391C">
      <w:pPr>
        <w:pStyle w:val="ListParagraph"/>
        <w:ind w:left="0"/>
        <w:rPr>
          <w:rFonts w:cs="Arial"/>
        </w:rPr>
      </w:pPr>
    </w:p>
    <w:p w14:paraId="5D48C858" w14:textId="18BF226B" w:rsidR="00482522" w:rsidRPr="007821EE" w:rsidRDefault="00A16AEF" w:rsidP="004D198A">
      <w:pPr>
        <w:pStyle w:val="ListParagraph"/>
        <w:ind w:left="0"/>
        <w:rPr>
          <w:rFonts w:cs="Arial"/>
        </w:rPr>
      </w:pPr>
      <w:r w:rsidRPr="007821EE">
        <w:rPr>
          <w:rFonts w:cs="Arial"/>
        </w:rPr>
        <w:t xml:space="preserve">Wherever possible the user should maintain a clear separation between the personal data processed on </w:t>
      </w:r>
      <w:r w:rsidR="006045FE" w:rsidRPr="007821EE">
        <w:rPr>
          <w:rFonts w:cs="Arial"/>
        </w:rPr>
        <w:t>t</w:t>
      </w:r>
      <w:r w:rsidR="00796F31" w:rsidRPr="007821EE">
        <w:rPr>
          <w:rFonts w:cs="Arial"/>
        </w:rPr>
        <w:t xml:space="preserve">he </w:t>
      </w:r>
      <w:r w:rsidR="009C357D" w:rsidRPr="007821EE">
        <w:rPr>
          <w:rFonts w:cs="Arial"/>
        </w:rPr>
        <w:t>c</w:t>
      </w:r>
      <w:r w:rsidR="002406D2" w:rsidRPr="007821EE">
        <w:rPr>
          <w:rFonts w:cs="Arial"/>
        </w:rPr>
        <w:t>ouncil</w:t>
      </w:r>
      <w:r w:rsidR="00796F31" w:rsidRPr="007821EE">
        <w:rPr>
          <w:rFonts w:cs="Arial"/>
        </w:rPr>
        <w:t xml:space="preserve">’s </w:t>
      </w:r>
      <w:r w:rsidRPr="007821EE">
        <w:rPr>
          <w:rFonts w:cs="Arial"/>
        </w:rPr>
        <w:t xml:space="preserve">behalf and that processed for their own personal use, for example, by using different apps </w:t>
      </w:r>
      <w:r w:rsidR="009A6426" w:rsidRPr="007821EE">
        <w:rPr>
          <w:rFonts w:cs="Arial"/>
        </w:rPr>
        <w:t>for</w:t>
      </w:r>
      <w:r w:rsidR="008F3548" w:rsidRPr="007821EE">
        <w:rPr>
          <w:rFonts w:cs="Arial"/>
        </w:rPr>
        <w:t xml:space="preserve"> </w:t>
      </w:r>
      <w:r w:rsidR="006045FE" w:rsidRPr="007821EE">
        <w:rPr>
          <w:rFonts w:cs="Arial"/>
        </w:rPr>
        <w:t>c</w:t>
      </w:r>
      <w:r w:rsidR="008F3548" w:rsidRPr="007821EE">
        <w:rPr>
          <w:rFonts w:cs="Arial"/>
        </w:rPr>
        <w:t>ouncil</w:t>
      </w:r>
      <w:r w:rsidRPr="007821EE">
        <w:rPr>
          <w:rFonts w:cs="Arial"/>
        </w:rPr>
        <w:t xml:space="preserve"> and personal use. If the device supports both work and personal profiles, the work profile must always be </w:t>
      </w:r>
      <w:r w:rsidR="006045FE" w:rsidRPr="007821EE">
        <w:rPr>
          <w:rFonts w:cs="Arial"/>
        </w:rPr>
        <w:t xml:space="preserve">used </w:t>
      </w:r>
      <w:r w:rsidRPr="007821EE">
        <w:rPr>
          <w:rFonts w:cs="Arial"/>
        </w:rPr>
        <w:t>for work-related purposes.  </w:t>
      </w:r>
    </w:p>
    <w:p w14:paraId="4C3AB601" w14:textId="77777777" w:rsidR="00482522" w:rsidRPr="007821EE" w:rsidRDefault="00482522" w:rsidP="0047391C">
      <w:pPr>
        <w:pStyle w:val="ListParagraph"/>
        <w:ind w:left="0"/>
        <w:rPr>
          <w:rFonts w:cs="Arial"/>
        </w:rPr>
      </w:pPr>
    </w:p>
    <w:p w14:paraId="62A0F439" w14:textId="749A726D" w:rsidR="0047391C" w:rsidRPr="0047391C" w:rsidRDefault="002406D2" w:rsidP="004D198A">
      <w:pPr>
        <w:pStyle w:val="ListParagraph"/>
        <w:ind w:left="0"/>
        <w:rPr>
          <w:rFonts w:cs="Arial"/>
        </w:rPr>
      </w:pPr>
      <w:r w:rsidRPr="007821EE">
        <w:rPr>
          <w:rFonts w:cs="Arial"/>
        </w:rPr>
        <w:lastRenderedPageBreak/>
        <w:t>Council</w:t>
      </w:r>
      <w:r w:rsidR="00574E04" w:rsidRPr="007821EE">
        <w:rPr>
          <w:rFonts w:cs="Arial"/>
        </w:rPr>
        <w:t xml:space="preserve">lors, </w:t>
      </w:r>
      <w:r w:rsidR="001C6A7A" w:rsidRPr="007821EE">
        <w:rPr>
          <w:rFonts w:cs="Arial"/>
        </w:rPr>
        <w:t>staff,</w:t>
      </w:r>
      <w:r w:rsidR="00574E04" w:rsidRPr="007821EE">
        <w:rPr>
          <w:rFonts w:cs="Arial"/>
        </w:rPr>
        <w:t xml:space="preserve"> and </w:t>
      </w:r>
      <w:r w:rsidR="001C6A7A" w:rsidRPr="007821EE">
        <w:rPr>
          <w:rFonts w:cs="Arial"/>
        </w:rPr>
        <w:t>other authorised</w:t>
      </w:r>
      <w:r w:rsidR="001643EE" w:rsidRPr="007821EE">
        <w:rPr>
          <w:rFonts w:cs="Arial"/>
        </w:rPr>
        <w:t xml:space="preserve"> users</w:t>
      </w:r>
      <w:r w:rsidR="00574E04" w:rsidRPr="007821EE">
        <w:rPr>
          <w:rFonts w:cs="Arial"/>
        </w:rPr>
        <w:t xml:space="preserve"> </w:t>
      </w:r>
      <w:r w:rsidR="00A16AEF" w:rsidRPr="007821EE">
        <w:rPr>
          <w:rFonts w:cs="Arial"/>
        </w:rPr>
        <w:t xml:space="preserve">who intend to use their own devices via </w:t>
      </w:r>
      <w:r w:rsidR="006A2D38" w:rsidRPr="007821EE">
        <w:rPr>
          <w:rFonts w:cs="Arial"/>
        </w:rPr>
        <w:t>the council’s</w:t>
      </w:r>
      <w:r w:rsidR="00A16AEF" w:rsidRPr="007821EE">
        <w:rPr>
          <w:rFonts w:cs="Arial"/>
        </w:rPr>
        <w:t xml:space="preserve"> infrastructure must ensure that they:</w:t>
      </w:r>
      <w:r w:rsidR="0047391C">
        <w:rPr>
          <w:rFonts w:cs="Arial"/>
        </w:rPr>
        <w:br/>
      </w:r>
    </w:p>
    <w:p w14:paraId="48A82A99" w14:textId="492EEBC4" w:rsidR="00A16AEF" w:rsidRPr="004D198A" w:rsidRDefault="0047391C" w:rsidP="0047391C">
      <w:pPr>
        <w:pStyle w:val="ListParagraph"/>
        <w:numPr>
          <w:ilvl w:val="0"/>
          <w:numId w:val="27"/>
        </w:numPr>
        <w:rPr>
          <w:rFonts w:cs="Arial"/>
        </w:rPr>
      </w:pPr>
      <w:r w:rsidRPr="004D198A">
        <w:rPr>
          <w:rFonts w:cs="Arial"/>
        </w:rPr>
        <w:t>u</w:t>
      </w:r>
      <w:r w:rsidR="00A16AEF" w:rsidRPr="004D198A">
        <w:rPr>
          <w:rFonts w:cs="Arial"/>
        </w:rPr>
        <w:t xml:space="preserve">se a </w:t>
      </w:r>
      <w:r w:rsidR="00862054" w:rsidRPr="004D198A">
        <w:rPr>
          <w:rFonts w:cs="Arial"/>
        </w:rPr>
        <w:t>6</w:t>
      </w:r>
      <w:r w:rsidR="00A16AEF" w:rsidRPr="004D198A">
        <w:rPr>
          <w:rFonts w:cs="Arial"/>
        </w:rPr>
        <w:t>-digit pin, strong password</w:t>
      </w:r>
      <w:r w:rsidR="004D198A">
        <w:rPr>
          <w:rFonts w:cs="Arial"/>
        </w:rPr>
        <w:t>,</w:t>
      </w:r>
      <w:r w:rsidR="00A16AEF" w:rsidRPr="004D198A">
        <w:rPr>
          <w:rFonts w:cs="Arial"/>
        </w:rPr>
        <w:t xml:space="preserve"> finger print</w:t>
      </w:r>
      <w:r w:rsidR="004D198A">
        <w:rPr>
          <w:rFonts w:cs="Arial"/>
        </w:rPr>
        <w:t>, or facial recognition</w:t>
      </w:r>
      <w:r w:rsidR="00A16AEF" w:rsidRPr="004D198A">
        <w:rPr>
          <w:rFonts w:cs="Arial"/>
        </w:rPr>
        <w:t xml:space="preserve"> to protect their device(s) from being accessed. For smartphones and tablets this should lock the device after </w:t>
      </w:r>
      <w:r w:rsidR="004D198A">
        <w:rPr>
          <w:rFonts w:cs="Arial"/>
        </w:rPr>
        <w:t>three</w:t>
      </w:r>
      <w:r w:rsidR="00A16AEF" w:rsidRPr="004D198A">
        <w:rPr>
          <w:rFonts w:cs="Arial"/>
        </w:rPr>
        <w:t xml:space="preserve"> failed login attempts</w:t>
      </w:r>
      <w:r w:rsidR="002B238D" w:rsidRPr="004D198A">
        <w:rPr>
          <w:rFonts w:cs="Arial"/>
        </w:rPr>
        <w:t>;</w:t>
      </w:r>
    </w:p>
    <w:p w14:paraId="767719E7" w14:textId="7C256365" w:rsidR="00A16AEF" w:rsidRPr="0047391C" w:rsidRDefault="00A16AEF" w:rsidP="0047391C">
      <w:pPr>
        <w:pStyle w:val="ListParagraph"/>
        <w:numPr>
          <w:ilvl w:val="0"/>
          <w:numId w:val="27"/>
        </w:numPr>
        <w:rPr>
          <w:rFonts w:cs="Arial"/>
        </w:rPr>
      </w:pPr>
      <w:r w:rsidRPr="0047391C">
        <w:rPr>
          <w:rFonts w:cs="Arial"/>
        </w:rPr>
        <w:t xml:space="preserve">configure their device(s) to automatically prompt for a password after a period of inactivity of more than </w:t>
      </w:r>
      <w:r w:rsidR="004D198A">
        <w:rPr>
          <w:rFonts w:cs="Arial"/>
        </w:rPr>
        <w:t>5 minutes;</w:t>
      </w:r>
    </w:p>
    <w:p w14:paraId="5229A974" w14:textId="771C83C6" w:rsidR="00A16AEF" w:rsidRPr="0047391C" w:rsidRDefault="00A16AEF" w:rsidP="0047391C">
      <w:pPr>
        <w:pStyle w:val="ListParagraph"/>
        <w:numPr>
          <w:ilvl w:val="0"/>
          <w:numId w:val="27"/>
        </w:numPr>
        <w:rPr>
          <w:rFonts w:cs="Arial"/>
        </w:rPr>
      </w:pPr>
      <w:r w:rsidRPr="0047391C">
        <w:rPr>
          <w:rFonts w:cs="Arial"/>
        </w:rPr>
        <w:t>always password protect any documents containing confidential information that are sent as attachments to an email, and notify the password separately (preferably by a means other than email)</w:t>
      </w:r>
      <w:r w:rsidR="002B238D" w:rsidRPr="0047391C">
        <w:rPr>
          <w:rFonts w:cs="Arial"/>
        </w:rPr>
        <w:t>;</w:t>
      </w:r>
    </w:p>
    <w:p w14:paraId="2356AEC5" w14:textId="109CDEC3" w:rsidR="00A16AEF" w:rsidRPr="0047391C" w:rsidRDefault="00A16AEF" w:rsidP="0047391C">
      <w:pPr>
        <w:pStyle w:val="ListParagraph"/>
        <w:numPr>
          <w:ilvl w:val="0"/>
          <w:numId w:val="27"/>
        </w:numPr>
        <w:rPr>
          <w:rFonts w:cs="Arial"/>
        </w:rPr>
      </w:pPr>
      <w:r w:rsidRPr="0047391C">
        <w:rPr>
          <w:rFonts w:cs="Arial"/>
        </w:rPr>
        <w:t>for smartphones and tablets, activate the automatic device wipe function (where available)</w:t>
      </w:r>
      <w:r w:rsidR="007C1796" w:rsidRPr="0047391C">
        <w:rPr>
          <w:rFonts w:cs="Arial"/>
        </w:rPr>
        <w:t>.</w:t>
      </w:r>
      <w:r w:rsidRPr="0047391C">
        <w:rPr>
          <w:rFonts w:cs="Arial"/>
        </w:rPr>
        <w:t xml:space="preserve"> Note that use of the remote wipe function may also involve the removal of the </w:t>
      </w:r>
      <w:r w:rsidR="005862CE" w:rsidRPr="0047391C">
        <w:rPr>
          <w:rFonts w:cs="Arial"/>
        </w:rPr>
        <w:t>individual’s</w:t>
      </w:r>
      <w:r w:rsidRPr="0047391C">
        <w:rPr>
          <w:rFonts w:cs="Arial"/>
        </w:rPr>
        <w:t xml:space="preserve"> personal data. </w:t>
      </w:r>
      <w:r w:rsidR="002406D2" w:rsidRPr="0047391C">
        <w:rPr>
          <w:rFonts w:cs="Arial"/>
        </w:rPr>
        <w:t>Council</w:t>
      </w:r>
      <w:r w:rsidR="00574E04" w:rsidRPr="0047391C">
        <w:rPr>
          <w:rFonts w:cs="Arial"/>
        </w:rPr>
        <w:t xml:space="preserve">lors, </w:t>
      </w:r>
      <w:r w:rsidR="001C6A7A" w:rsidRPr="0047391C">
        <w:rPr>
          <w:rFonts w:cs="Arial"/>
        </w:rPr>
        <w:t>staff,</w:t>
      </w:r>
      <w:r w:rsidR="00574E04" w:rsidRPr="0047391C">
        <w:rPr>
          <w:rFonts w:cs="Arial"/>
        </w:rPr>
        <w:t xml:space="preserve"> and </w:t>
      </w:r>
      <w:r w:rsidR="001C6A7A" w:rsidRPr="0047391C">
        <w:rPr>
          <w:rFonts w:cs="Arial"/>
        </w:rPr>
        <w:t>other authorised</w:t>
      </w:r>
      <w:r w:rsidR="00574E04" w:rsidRPr="0047391C">
        <w:rPr>
          <w:rFonts w:cs="Arial"/>
        </w:rPr>
        <w:t xml:space="preserve"> </w:t>
      </w:r>
      <w:r w:rsidR="00443366" w:rsidRPr="0047391C">
        <w:rPr>
          <w:rFonts w:cs="Arial"/>
        </w:rPr>
        <w:t xml:space="preserve">users </w:t>
      </w:r>
      <w:r w:rsidRPr="0047391C">
        <w:rPr>
          <w:rFonts w:cs="Arial"/>
        </w:rPr>
        <w:t xml:space="preserve">are </w:t>
      </w:r>
      <w:r w:rsidR="008B4D15" w:rsidRPr="0047391C">
        <w:rPr>
          <w:rFonts w:cs="Arial"/>
        </w:rPr>
        <w:t xml:space="preserve">therefore </w:t>
      </w:r>
      <w:r w:rsidRPr="0047391C">
        <w:rPr>
          <w:rFonts w:cs="Arial"/>
        </w:rPr>
        <w:t xml:space="preserve">advised to keep personal data separate from </w:t>
      </w:r>
      <w:r w:rsidR="00872F41" w:rsidRPr="0047391C">
        <w:rPr>
          <w:rFonts w:cs="Arial"/>
        </w:rPr>
        <w:t>c</w:t>
      </w:r>
      <w:r w:rsidR="002406D2" w:rsidRPr="0047391C">
        <w:rPr>
          <w:rFonts w:cs="Arial"/>
        </w:rPr>
        <w:t>ouncil</w:t>
      </w:r>
      <w:r w:rsidRPr="0047391C">
        <w:rPr>
          <w:rFonts w:cs="Arial"/>
        </w:rPr>
        <w:t xml:space="preserve"> data where possible</w:t>
      </w:r>
      <w:r w:rsidR="00872F41" w:rsidRPr="0047391C">
        <w:rPr>
          <w:rFonts w:cs="Arial"/>
        </w:rPr>
        <w:t>;</w:t>
      </w:r>
    </w:p>
    <w:p w14:paraId="4F7B770F" w14:textId="30187757" w:rsidR="00A16AEF" w:rsidRPr="0047391C" w:rsidRDefault="00A16AEF" w:rsidP="0047391C">
      <w:pPr>
        <w:pStyle w:val="ListParagraph"/>
        <w:numPr>
          <w:ilvl w:val="0"/>
          <w:numId w:val="27"/>
        </w:numPr>
        <w:rPr>
          <w:rFonts w:cs="Arial"/>
        </w:rPr>
      </w:pPr>
      <w:r w:rsidRPr="0047391C">
        <w:rPr>
          <w:rFonts w:cs="Arial"/>
        </w:rPr>
        <w:t xml:space="preserve">ensure secure </w:t>
      </w:r>
      <w:proofErr w:type="spellStart"/>
      <w:r w:rsidRPr="0047391C">
        <w:rPr>
          <w:rFonts w:cs="Arial"/>
        </w:rPr>
        <w:t>WiFi</w:t>
      </w:r>
      <w:proofErr w:type="spellEnd"/>
      <w:r w:rsidRPr="0047391C">
        <w:rPr>
          <w:rFonts w:cs="Arial"/>
        </w:rPr>
        <w:t xml:space="preserve"> networks </w:t>
      </w:r>
      <w:r w:rsidR="008B4D15" w:rsidRPr="0047391C">
        <w:rPr>
          <w:rFonts w:cs="Arial"/>
        </w:rPr>
        <w:t>are used</w:t>
      </w:r>
      <w:r w:rsidR="00872F41" w:rsidRPr="0047391C">
        <w:rPr>
          <w:rFonts w:cs="Arial"/>
        </w:rPr>
        <w:t>;</w:t>
      </w:r>
    </w:p>
    <w:p w14:paraId="4E935CD4" w14:textId="30C6A4AC" w:rsidR="00A16AEF" w:rsidRPr="0047391C" w:rsidRDefault="00A16AEF" w:rsidP="0047391C">
      <w:pPr>
        <w:pStyle w:val="ListParagraph"/>
        <w:numPr>
          <w:ilvl w:val="0"/>
          <w:numId w:val="27"/>
        </w:numPr>
        <w:rPr>
          <w:rFonts w:cs="Arial"/>
        </w:rPr>
      </w:pPr>
      <w:r w:rsidRPr="0047391C">
        <w:rPr>
          <w:rFonts w:cs="Arial"/>
        </w:rPr>
        <w:t>ensur</w:t>
      </w:r>
      <w:r w:rsidR="002706F7" w:rsidRPr="0047391C">
        <w:rPr>
          <w:rFonts w:cs="Arial"/>
        </w:rPr>
        <w:t>e</w:t>
      </w:r>
      <w:r w:rsidRPr="0047391C">
        <w:rPr>
          <w:rFonts w:cs="Arial"/>
        </w:rPr>
        <w:t xml:space="preserve"> that work-related data cannot be </w:t>
      </w:r>
      <w:r w:rsidR="002706F7" w:rsidRPr="0047391C">
        <w:rPr>
          <w:rFonts w:cs="Arial"/>
        </w:rPr>
        <w:t>viewed or retrieved by family or friends who may use the device</w:t>
      </w:r>
      <w:r w:rsidR="001A3505" w:rsidRPr="0047391C">
        <w:rPr>
          <w:rFonts w:cs="Arial"/>
        </w:rPr>
        <w:t>;</w:t>
      </w:r>
    </w:p>
    <w:p w14:paraId="065D1DD1" w14:textId="402838DC" w:rsidR="00A16AEF" w:rsidRDefault="00A16AEF" w:rsidP="0047391C">
      <w:pPr>
        <w:pStyle w:val="ListParagraph"/>
        <w:numPr>
          <w:ilvl w:val="0"/>
          <w:numId w:val="27"/>
        </w:numPr>
        <w:rPr>
          <w:rFonts w:cs="Arial"/>
        </w:rPr>
      </w:pPr>
      <w:r w:rsidRPr="0047391C">
        <w:rPr>
          <w:rFonts w:cs="Arial"/>
        </w:rPr>
        <w:t xml:space="preserve">inform </w:t>
      </w:r>
      <w:r w:rsidR="004D198A">
        <w:rPr>
          <w:rFonts w:cs="Arial"/>
        </w:rPr>
        <w:t>the Clerk</w:t>
      </w:r>
      <w:r w:rsidR="00C808E9" w:rsidRPr="0047391C">
        <w:rPr>
          <w:rFonts w:cs="Arial"/>
        </w:rPr>
        <w:t xml:space="preserve"> </w:t>
      </w:r>
      <w:r w:rsidRPr="0047391C">
        <w:rPr>
          <w:rFonts w:cs="Arial"/>
        </w:rPr>
        <w:t xml:space="preserve">if their device(s) is/are lost, stolen, or inappropriately accessed where there is risk of access to </w:t>
      </w:r>
      <w:r w:rsidR="001A3505" w:rsidRPr="0047391C">
        <w:rPr>
          <w:rFonts w:cs="Arial"/>
        </w:rPr>
        <w:t>c</w:t>
      </w:r>
      <w:r w:rsidR="002406D2" w:rsidRPr="0047391C">
        <w:rPr>
          <w:rFonts w:cs="Arial"/>
        </w:rPr>
        <w:t>ouncil</w:t>
      </w:r>
      <w:r w:rsidR="002C02F0" w:rsidRPr="0047391C">
        <w:rPr>
          <w:rFonts w:cs="Arial"/>
        </w:rPr>
        <w:t xml:space="preserve"> </w:t>
      </w:r>
      <w:r w:rsidRPr="0047391C">
        <w:rPr>
          <w:rFonts w:cs="Arial"/>
        </w:rPr>
        <w:t>data or resources. To prevent phones being used, they will need to retain the details of their IMEI number and the SIM number of the device as their provider will require this to deactivate it. </w:t>
      </w:r>
    </w:p>
    <w:p w14:paraId="69BD3C50" w14:textId="77777777" w:rsidR="004D198A" w:rsidRDefault="004D198A" w:rsidP="004D198A">
      <w:pPr>
        <w:pStyle w:val="ListParagraph"/>
        <w:ind w:left="0"/>
        <w:rPr>
          <w:rFonts w:cs="Arial"/>
        </w:rPr>
      </w:pPr>
    </w:p>
    <w:p w14:paraId="461F1D86" w14:textId="6EF442FE" w:rsidR="00482522" w:rsidRPr="007821EE" w:rsidRDefault="00A16AEF" w:rsidP="004D198A">
      <w:pPr>
        <w:pStyle w:val="ListParagraph"/>
        <w:ind w:left="0"/>
        <w:rPr>
          <w:rFonts w:cs="Arial"/>
        </w:rPr>
      </w:pPr>
      <w:r w:rsidRPr="00BF70B4">
        <w:rPr>
          <w:rFonts w:cs="Arial"/>
        </w:rPr>
        <w:t xml:space="preserve">Personal data relating to </w:t>
      </w:r>
      <w:r w:rsidR="001A3505" w:rsidRPr="00BF70B4">
        <w:rPr>
          <w:rFonts w:cs="Arial"/>
        </w:rPr>
        <w:t>c</w:t>
      </w:r>
      <w:r w:rsidR="002406D2" w:rsidRPr="00BF70B4">
        <w:rPr>
          <w:rFonts w:cs="Arial"/>
        </w:rPr>
        <w:t>ouncil</w:t>
      </w:r>
      <w:r w:rsidR="00417B77" w:rsidRPr="00BF70B4">
        <w:rPr>
          <w:rFonts w:cs="Arial"/>
        </w:rPr>
        <w:t xml:space="preserve">lors, staff, </w:t>
      </w:r>
      <w:r w:rsidRPr="00BF70B4">
        <w:rPr>
          <w:rFonts w:cs="Arial"/>
        </w:rPr>
        <w:t xml:space="preserve">associates, </w:t>
      </w:r>
      <w:r w:rsidR="00C25C8A" w:rsidRPr="00BF70B4">
        <w:rPr>
          <w:rFonts w:cs="Arial"/>
        </w:rPr>
        <w:t xml:space="preserve">residents, </w:t>
      </w:r>
      <w:r w:rsidR="004D198A" w:rsidRPr="00BF70B4">
        <w:rPr>
          <w:rFonts w:cs="Arial"/>
        </w:rPr>
        <w:t xml:space="preserve">and </w:t>
      </w:r>
      <w:r w:rsidR="003D28AA" w:rsidRPr="00BF70B4">
        <w:rPr>
          <w:rFonts w:cs="Arial"/>
        </w:rPr>
        <w:t>e</w:t>
      </w:r>
      <w:r w:rsidR="00B65A3B" w:rsidRPr="00BF70B4">
        <w:rPr>
          <w:rFonts w:cs="Arial"/>
        </w:rPr>
        <w:t xml:space="preserve">xternal </w:t>
      </w:r>
      <w:r w:rsidR="003D28AA" w:rsidRPr="00BF70B4">
        <w:rPr>
          <w:rFonts w:cs="Arial"/>
        </w:rPr>
        <w:t>s</w:t>
      </w:r>
      <w:r w:rsidR="00B65A3B" w:rsidRPr="00BF70B4">
        <w:rPr>
          <w:rFonts w:cs="Arial"/>
        </w:rPr>
        <w:t>takeholders</w:t>
      </w:r>
      <w:r w:rsidR="004D198A" w:rsidRPr="00BF70B4">
        <w:rPr>
          <w:rFonts w:cs="Arial"/>
        </w:rPr>
        <w:t xml:space="preserve"> </w:t>
      </w:r>
      <w:r w:rsidRPr="00BF70B4">
        <w:rPr>
          <w:rFonts w:cs="Arial"/>
        </w:rPr>
        <w:t xml:space="preserve">should not be saved to any personal accounts with third-party storage cloud service providers as this may breach data protection legislation or create a security risk if the device is lost or stolen. This applies especially if the passwords used to store/access data are saved onto the device, or if the service permits </w:t>
      </w:r>
      <w:r w:rsidR="00FC2BEA" w:rsidRPr="00BF70B4">
        <w:rPr>
          <w:rFonts w:cs="Arial"/>
        </w:rPr>
        <w:t>c</w:t>
      </w:r>
      <w:r w:rsidR="002406D2" w:rsidRPr="00BF70B4">
        <w:rPr>
          <w:rFonts w:cs="Arial"/>
        </w:rPr>
        <w:t>ouncil</w:t>
      </w:r>
      <w:r w:rsidR="00417B77" w:rsidRPr="00BF70B4">
        <w:rPr>
          <w:rFonts w:cs="Arial"/>
        </w:rPr>
        <w:t>lors, staff, and other authorised users</w:t>
      </w:r>
      <w:r w:rsidR="00574E04" w:rsidRPr="00BF70B4">
        <w:rPr>
          <w:rFonts w:cs="Arial"/>
        </w:rPr>
        <w:t xml:space="preserve"> </w:t>
      </w:r>
      <w:r w:rsidRPr="00BF70B4">
        <w:rPr>
          <w:rFonts w:cs="Arial"/>
        </w:rPr>
        <w:t>to remain logged in between sessions.</w:t>
      </w:r>
      <w:r w:rsidRPr="007821EE">
        <w:rPr>
          <w:rFonts w:cs="Arial"/>
        </w:rPr>
        <w:t> </w:t>
      </w:r>
    </w:p>
    <w:p w14:paraId="01818F2B" w14:textId="77777777" w:rsidR="00482522" w:rsidRPr="007821EE" w:rsidRDefault="00482522" w:rsidP="0047391C">
      <w:pPr>
        <w:pStyle w:val="ListParagraph"/>
        <w:ind w:left="0"/>
        <w:rPr>
          <w:rFonts w:cs="Arial"/>
        </w:rPr>
      </w:pPr>
    </w:p>
    <w:p w14:paraId="76E2C64B" w14:textId="20246AE4" w:rsidR="00482522" w:rsidRDefault="00BF70B4" w:rsidP="0047391C">
      <w:pPr>
        <w:pStyle w:val="ListParagraph"/>
        <w:ind w:left="0"/>
        <w:rPr>
          <w:rFonts w:cs="Arial"/>
        </w:rPr>
      </w:pPr>
      <w:r w:rsidRPr="00BF70B4">
        <w:rPr>
          <w:rFonts w:cs="Arial"/>
        </w:rPr>
        <w:t>The Council acknowledges that councillors are not routinely provided with council-owned devices and that it is therefore standard and accepted practice for councillors to receive and read council papers, agendas, and related correspondence on personal devices. This does not require prior authorisation. Councillors using personal devices in this way should nonetheless apply the security expectations set out in this policy, including keeping devices updated, using strong passwords or biometric lock screens, and not forwarding council documents to personal or non-council email accounts.</w:t>
      </w:r>
    </w:p>
    <w:p w14:paraId="688BDD01" w14:textId="77777777" w:rsidR="00BF70B4" w:rsidRPr="007821EE" w:rsidRDefault="00BF70B4" w:rsidP="0047391C">
      <w:pPr>
        <w:pStyle w:val="ListParagraph"/>
        <w:ind w:left="0"/>
        <w:rPr>
          <w:rFonts w:cs="Arial"/>
        </w:rPr>
      </w:pPr>
    </w:p>
    <w:p w14:paraId="2C543E49" w14:textId="77777777" w:rsidR="00482522" w:rsidRPr="007821EE" w:rsidRDefault="00A16AEF" w:rsidP="00BF70B4">
      <w:pPr>
        <w:pStyle w:val="ListParagraph"/>
        <w:ind w:left="0"/>
        <w:rPr>
          <w:rFonts w:cs="Arial"/>
        </w:rPr>
      </w:pPr>
      <w:r w:rsidRPr="007821EE">
        <w:rPr>
          <w:rFonts w:cs="Arial"/>
        </w:rPr>
        <w:t>If removable media are used to transfer data (e.g. USB drives or CDs), the user must also securely delete the data on the media once the transfer is complete. </w:t>
      </w:r>
    </w:p>
    <w:p w14:paraId="36E63F93" w14:textId="77777777" w:rsidR="00482522" w:rsidRPr="007821EE" w:rsidRDefault="00482522" w:rsidP="0047391C">
      <w:pPr>
        <w:pStyle w:val="ListParagraph"/>
        <w:ind w:left="0"/>
        <w:rPr>
          <w:rFonts w:cs="Arial"/>
        </w:rPr>
      </w:pPr>
    </w:p>
    <w:p w14:paraId="561AA611" w14:textId="0E5937CC" w:rsidR="00482522" w:rsidRDefault="00BF70B4" w:rsidP="0047391C">
      <w:pPr>
        <w:pStyle w:val="ListParagraph"/>
        <w:ind w:left="0"/>
        <w:rPr>
          <w:rFonts w:cs="Arial"/>
        </w:rPr>
      </w:pPr>
      <w:r w:rsidRPr="00BF70B4">
        <w:rPr>
          <w:rFonts w:cs="Arial"/>
        </w:rPr>
        <w:lastRenderedPageBreak/>
        <w:t xml:space="preserve">When you open an attachment on a personal device, your phone or tablet may automatically save a copy of that document without you realising it. Once you have finished reading it, please check your downloads folder or the app you used to open it and delete any saved copies. If you are unsure how to do this, </w:t>
      </w:r>
      <w:r>
        <w:rPr>
          <w:rFonts w:cs="Arial"/>
        </w:rPr>
        <w:t xml:space="preserve">the Administration and Communications Officer </w:t>
      </w:r>
      <w:r w:rsidRPr="00BF70B4">
        <w:rPr>
          <w:rFonts w:cs="Arial"/>
        </w:rPr>
        <w:t>can help. This matters because if your device is lost, stolen, or picked up by someone else, any council documents saved on it could be read by people who should not have access to them.</w:t>
      </w:r>
    </w:p>
    <w:p w14:paraId="1269F907" w14:textId="77777777" w:rsidR="00BF70B4" w:rsidRDefault="00BF70B4" w:rsidP="0047391C">
      <w:pPr>
        <w:pStyle w:val="ListParagraph"/>
        <w:ind w:left="0"/>
        <w:rPr>
          <w:rFonts w:cs="Arial"/>
        </w:rPr>
      </w:pPr>
    </w:p>
    <w:p w14:paraId="731A0C89" w14:textId="420330A9" w:rsidR="00BF70B4" w:rsidRDefault="00BF70B4" w:rsidP="0047391C">
      <w:pPr>
        <w:pStyle w:val="ListParagraph"/>
        <w:ind w:left="0"/>
        <w:rPr>
          <w:rFonts w:cs="Arial"/>
        </w:rPr>
      </w:pPr>
      <w:r w:rsidRPr="00BF70B4">
        <w:rPr>
          <w:rFonts w:cs="Arial"/>
        </w:rPr>
        <w:t>Non-confidential agenda papers, minutes, and supporting documents are published on the Council's website and councillors and staff are encouraged to access them there rather than downloading attachments to personal devices. Confidential papers, including those relating to staffing matters or items exempt under Schedule 12A of the Local Government Act 1972, will continue to be distributed by email and should be treated with particular care in accordance with the guidance above.</w:t>
      </w:r>
    </w:p>
    <w:p w14:paraId="3E191027" w14:textId="77777777" w:rsidR="00C808E9" w:rsidRPr="007821EE" w:rsidRDefault="00C808E9" w:rsidP="0047391C">
      <w:pPr>
        <w:pStyle w:val="ListParagraph"/>
        <w:ind w:left="0"/>
        <w:rPr>
          <w:rFonts w:cs="Arial"/>
        </w:rPr>
      </w:pPr>
    </w:p>
    <w:p w14:paraId="27A886B9" w14:textId="70A7E91A" w:rsidR="00482522" w:rsidRPr="007821EE" w:rsidRDefault="00A16AEF" w:rsidP="00AE7FDC">
      <w:pPr>
        <w:pStyle w:val="ListParagraph"/>
        <w:ind w:left="0"/>
        <w:rPr>
          <w:rFonts w:cs="Arial"/>
        </w:rPr>
      </w:pPr>
      <w:r w:rsidRPr="007821EE">
        <w:rPr>
          <w:rFonts w:cs="Arial"/>
        </w:rPr>
        <w:t xml:space="preserve">Prior to the disposal of any device that has work data stored on it, and in the event of a user leaving </w:t>
      </w:r>
      <w:r w:rsidR="00547EB3" w:rsidRPr="007821EE">
        <w:rPr>
          <w:rFonts w:cs="Arial"/>
        </w:rPr>
        <w:t xml:space="preserve">the </w:t>
      </w:r>
      <w:r w:rsidR="00F30477" w:rsidRPr="007821EE">
        <w:rPr>
          <w:rFonts w:cs="Arial"/>
        </w:rPr>
        <w:t>c</w:t>
      </w:r>
      <w:r w:rsidR="002406D2" w:rsidRPr="007821EE">
        <w:rPr>
          <w:rFonts w:cs="Arial"/>
        </w:rPr>
        <w:t>ouncil</w:t>
      </w:r>
      <w:r w:rsidRPr="007821EE">
        <w:rPr>
          <w:rFonts w:cs="Arial"/>
        </w:rPr>
        <w:t xml:space="preserve">, </w:t>
      </w:r>
      <w:r w:rsidR="00F30477" w:rsidRPr="007821EE">
        <w:rPr>
          <w:rFonts w:cs="Arial"/>
        </w:rPr>
        <w:t>c</w:t>
      </w:r>
      <w:r w:rsidR="002406D2" w:rsidRPr="007821EE">
        <w:rPr>
          <w:rFonts w:cs="Arial"/>
        </w:rPr>
        <w:t>ouncil</w:t>
      </w:r>
      <w:r w:rsidR="00417B77" w:rsidRPr="007821EE">
        <w:rPr>
          <w:rFonts w:cs="Arial"/>
        </w:rPr>
        <w:t>lors, staff, and other authorised users</w:t>
      </w:r>
      <w:r w:rsidR="00574E04" w:rsidRPr="007821EE">
        <w:rPr>
          <w:rFonts w:cs="Arial"/>
        </w:rPr>
        <w:t xml:space="preserve"> </w:t>
      </w:r>
      <w:r w:rsidRPr="007821EE">
        <w:rPr>
          <w:rFonts w:cs="Arial"/>
        </w:rPr>
        <w:t>are required to allow access</w:t>
      </w:r>
      <w:r w:rsidR="00AE7FDC">
        <w:rPr>
          <w:rFonts w:cs="Arial"/>
        </w:rPr>
        <w:t xml:space="preserve">, by the Clerk, </w:t>
      </w:r>
      <w:r w:rsidRPr="007821EE">
        <w:rPr>
          <w:rFonts w:cs="Arial"/>
        </w:rPr>
        <w:t>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cs="Arial"/>
        </w:rPr>
      </w:pPr>
    </w:p>
    <w:p w14:paraId="06E19638" w14:textId="1C42D63B" w:rsidR="00A16AEF" w:rsidRPr="007821EE" w:rsidRDefault="002406D2" w:rsidP="00AE7FDC">
      <w:pPr>
        <w:pStyle w:val="ListParagraph"/>
        <w:spacing w:after="100" w:afterAutospacing="1"/>
        <w:ind w:left="0"/>
        <w:rPr>
          <w:rFonts w:cs="Arial"/>
        </w:rPr>
      </w:pPr>
      <w:r w:rsidRPr="007821EE">
        <w:rPr>
          <w:rFonts w:cs="Arial"/>
        </w:rPr>
        <w:t>Council</w:t>
      </w:r>
      <w:r w:rsidR="00417B77" w:rsidRPr="007821EE">
        <w:rPr>
          <w:rFonts w:cs="Arial"/>
        </w:rPr>
        <w:t>lors, staff, and other authorised users</w:t>
      </w:r>
      <w:r w:rsidR="00574E04" w:rsidRPr="007821EE">
        <w:rPr>
          <w:rFonts w:cs="Arial"/>
        </w:rPr>
        <w:t xml:space="preserve"> </w:t>
      </w:r>
      <w:r w:rsidR="00A16AEF" w:rsidRPr="007821EE">
        <w:rPr>
          <w:rFonts w:cs="Arial"/>
        </w:rPr>
        <w:t xml:space="preserve">must take responsibility for understanding how their device(s) work in respect to the above rules if they are accessing </w:t>
      </w:r>
      <w:r w:rsidR="00F0732D" w:rsidRPr="007821EE">
        <w:rPr>
          <w:rFonts w:cs="Arial"/>
        </w:rPr>
        <w:t>c</w:t>
      </w:r>
      <w:r w:rsidRPr="007821EE">
        <w:rPr>
          <w:rFonts w:cs="Arial"/>
        </w:rPr>
        <w:t>ouncil</w:t>
      </w:r>
      <w:r w:rsidR="00B145D6" w:rsidRPr="007821EE">
        <w:rPr>
          <w:rFonts w:cs="Arial"/>
        </w:rPr>
        <w:t xml:space="preserve"> </w:t>
      </w:r>
      <w:r w:rsidR="00A16AEF" w:rsidRPr="007821EE">
        <w:rPr>
          <w:rFonts w:cs="Arial"/>
        </w:rPr>
        <w:t xml:space="preserve">servers/services via their own IT equipment. Risks to the user's personal device(s) include data loss as a result of a crash of the operating system, bugs and viruses, software or hardware failures and programming errors rendering a device inoperable. </w:t>
      </w:r>
      <w:r w:rsidR="00B145D6" w:rsidRPr="007821EE">
        <w:rPr>
          <w:rFonts w:cs="Arial"/>
        </w:rPr>
        <w:t xml:space="preserve">The </w:t>
      </w:r>
      <w:r w:rsidR="00F0732D" w:rsidRPr="007821EE">
        <w:rPr>
          <w:rFonts w:cs="Arial"/>
        </w:rPr>
        <w:t>c</w:t>
      </w:r>
      <w:r w:rsidRPr="007821EE">
        <w:rPr>
          <w:rFonts w:cs="Arial"/>
        </w:rPr>
        <w:t>ouncil</w:t>
      </w:r>
      <w:r w:rsidR="00B145D6" w:rsidRPr="007821EE">
        <w:rPr>
          <w:rFonts w:cs="Arial"/>
        </w:rPr>
        <w:t xml:space="preserve"> </w:t>
      </w:r>
      <w:r w:rsidR="00A16AEF" w:rsidRPr="007821EE">
        <w:rPr>
          <w:rFonts w:cs="Arial"/>
        </w:rPr>
        <w:t xml:space="preserve">will use reasonable endeavours to assist, but </w:t>
      </w:r>
      <w:r w:rsidR="00B145D6" w:rsidRPr="007821EE">
        <w:rPr>
          <w:rFonts w:cs="Arial"/>
        </w:rPr>
        <w:t>c</w:t>
      </w:r>
      <w:r w:rsidR="00417B77" w:rsidRPr="007821EE">
        <w:rPr>
          <w:rFonts w:cs="Arial"/>
        </w:rPr>
        <w:t>ouncillors, staff, and other authorised users</w:t>
      </w:r>
      <w:r w:rsidR="007D6BD1" w:rsidRPr="007821EE">
        <w:rPr>
          <w:rFonts w:cs="Arial"/>
        </w:rPr>
        <w:t xml:space="preserve"> </w:t>
      </w:r>
      <w:r w:rsidR="00A16AEF" w:rsidRPr="007821EE">
        <w:rPr>
          <w:rFonts w:cs="Arial"/>
        </w:rPr>
        <w:t>are personally liable for their own device(s) and for any costs incurred as a result of the above. </w:t>
      </w:r>
    </w:p>
    <w:p w14:paraId="207D2688" w14:textId="1C383219" w:rsidR="0087372B" w:rsidRPr="007821EE" w:rsidRDefault="0087372B" w:rsidP="00AE7FDC">
      <w:pPr>
        <w:pStyle w:val="Heading2"/>
      </w:pPr>
      <w:bookmarkStart w:id="8" w:name="_Toc224219697"/>
      <w:r w:rsidRPr="007821EE">
        <w:t>Health and safety</w:t>
      </w:r>
      <w:bookmarkEnd w:id="8"/>
      <w:r w:rsidRPr="007821EE">
        <w:t> </w:t>
      </w:r>
    </w:p>
    <w:p w14:paraId="12ECDCF1" w14:textId="5BD94C0F" w:rsidR="00482522" w:rsidRPr="007821EE" w:rsidRDefault="002406D2" w:rsidP="00AE7FDC">
      <w:pPr>
        <w:pStyle w:val="ListParagraph"/>
        <w:ind w:left="0"/>
        <w:rPr>
          <w:rFonts w:cs="Arial"/>
        </w:rPr>
      </w:pPr>
      <w:r w:rsidRPr="007821EE">
        <w:rPr>
          <w:rFonts w:cs="Arial"/>
        </w:rPr>
        <w:t>Council</w:t>
      </w:r>
      <w:r w:rsidR="00417B77" w:rsidRPr="007821EE">
        <w:rPr>
          <w:rFonts w:cs="Arial"/>
        </w:rPr>
        <w:t>lors, staff, and other authorised users</w:t>
      </w:r>
      <w:r w:rsidR="00574E04" w:rsidRPr="007821EE">
        <w:rPr>
          <w:rFonts w:cs="Arial"/>
        </w:rPr>
        <w:t xml:space="preserve"> </w:t>
      </w:r>
      <w:r w:rsidR="0087372B" w:rsidRPr="007821EE">
        <w:rPr>
          <w:rFonts w:cs="Arial"/>
        </w:rPr>
        <w:t xml:space="preserve">who work in </w:t>
      </w:r>
      <w:r w:rsidR="00F0732D" w:rsidRPr="007821EE">
        <w:rPr>
          <w:rFonts w:cs="Arial"/>
        </w:rPr>
        <w:t>c</w:t>
      </w:r>
      <w:r w:rsidRPr="007821EE">
        <w:rPr>
          <w:rFonts w:cs="Arial"/>
        </w:rPr>
        <w:t>ouncil</w:t>
      </w:r>
      <w:r w:rsidR="00E27F2E" w:rsidRPr="007821EE">
        <w:rPr>
          <w:rFonts w:cs="Arial"/>
        </w:rPr>
        <w:t xml:space="preserve"> </w:t>
      </w:r>
      <w:r w:rsidR="0087372B" w:rsidRPr="007821EE">
        <w:rPr>
          <w:rFonts w:cs="Arial"/>
        </w:rPr>
        <w:t xml:space="preserve">offices will be provided with an </w:t>
      </w:r>
      <w:r w:rsidR="002B591B" w:rsidRPr="007821EE">
        <w:rPr>
          <w:rFonts w:cs="Arial"/>
        </w:rPr>
        <w:t xml:space="preserve">appropriate </w:t>
      </w:r>
      <w:r w:rsidR="0087372B" w:rsidRPr="007821EE">
        <w:rPr>
          <w:rFonts w:cs="Arial"/>
        </w:rPr>
        <w:t>workstation. </w:t>
      </w:r>
    </w:p>
    <w:p w14:paraId="4678A64C" w14:textId="77777777" w:rsidR="00482522" w:rsidRPr="007821EE" w:rsidRDefault="00482522" w:rsidP="0047391C">
      <w:pPr>
        <w:pStyle w:val="ListParagraph"/>
        <w:ind w:left="0"/>
        <w:rPr>
          <w:rFonts w:cs="Arial"/>
        </w:rPr>
      </w:pPr>
    </w:p>
    <w:p w14:paraId="4BAD3EAF" w14:textId="1C5DB8AB" w:rsidR="00482522" w:rsidRPr="007821EE" w:rsidRDefault="00E27F2E" w:rsidP="00AE7FDC">
      <w:pPr>
        <w:pStyle w:val="ListParagraph"/>
        <w:ind w:left="0"/>
        <w:rPr>
          <w:rFonts w:cs="Arial"/>
        </w:rPr>
      </w:pPr>
      <w:r w:rsidRPr="007821EE">
        <w:rPr>
          <w:rFonts w:cs="Arial"/>
        </w:rPr>
        <w:t xml:space="preserve">The </w:t>
      </w:r>
      <w:r w:rsidR="00F0732D" w:rsidRPr="007821EE">
        <w:rPr>
          <w:rFonts w:cs="Arial"/>
        </w:rPr>
        <w:t>c</w:t>
      </w:r>
      <w:r w:rsidR="002406D2" w:rsidRPr="007821EE">
        <w:rPr>
          <w:rFonts w:cs="Arial"/>
        </w:rPr>
        <w:t>ouncil</w:t>
      </w:r>
      <w:r w:rsidRPr="007821EE">
        <w:rPr>
          <w:rFonts w:cs="Arial"/>
        </w:rPr>
        <w:t xml:space="preserve"> </w:t>
      </w:r>
      <w:r w:rsidR="0087372B" w:rsidRPr="007821EE">
        <w:rPr>
          <w:rFonts w:cs="Arial"/>
        </w:rPr>
        <w:t>ha</w:t>
      </w:r>
      <w:r w:rsidRPr="007821EE">
        <w:rPr>
          <w:rFonts w:cs="Arial"/>
        </w:rPr>
        <w:t>s</w:t>
      </w:r>
      <w:r w:rsidR="0087372B" w:rsidRPr="007821EE">
        <w:rPr>
          <w:rFonts w:cs="Arial"/>
        </w:rPr>
        <w:t xml:space="preserve"> a duty to ensure that regular appropriate eye tests, carried out by a competent person, are offered to </w:t>
      </w:r>
      <w:r w:rsidRPr="007821EE">
        <w:rPr>
          <w:rFonts w:cs="Arial"/>
        </w:rPr>
        <w:t>e</w:t>
      </w:r>
      <w:r w:rsidR="00574E04" w:rsidRPr="007821EE">
        <w:rPr>
          <w:rFonts w:cs="Arial"/>
        </w:rPr>
        <w:t>mployees</w:t>
      </w:r>
      <w:r w:rsidR="00574E04" w:rsidRPr="007821EE" w:rsidDel="005C5FCD">
        <w:rPr>
          <w:rFonts w:cs="Arial"/>
        </w:rPr>
        <w:t xml:space="preserve"> </w:t>
      </w:r>
      <w:r w:rsidR="0087372B" w:rsidRPr="007821EE">
        <w:rPr>
          <w:rFonts w:cs="Arial"/>
        </w:rPr>
        <w:t xml:space="preserve">using display screen equipment. Further details are set out in </w:t>
      </w:r>
      <w:r w:rsidRPr="007821EE">
        <w:rPr>
          <w:rFonts w:cs="Arial"/>
        </w:rPr>
        <w:t xml:space="preserve">the </w:t>
      </w:r>
      <w:r w:rsidR="00923033" w:rsidRPr="007821EE">
        <w:rPr>
          <w:rFonts w:cs="Arial"/>
        </w:rPr>
        <w:t>c</w:t>
      </w:r>
      <w:r w:rsidR="002406D2" w:rsidRPr="007821EE">
        <w:rPr>
          <w:rFonts w:cs="Arial"/>
        </w:rPr>
        <w:t>ouncil</w:t>
      </w:r>
      <w:r w:rsidRPr="007821EE">
        <w:rPr>
          <w:rFonts w:cs="Arial"/>
        </w:rPr>
        <w:t>’s</w:t>
      </w:r>
      <w:r w:rsidR="00AE7FDC">
        <w:rPr>
          <w:rFonts w:cs="Arial"/>
        </w:rPr>
        <w:t xml:space="preserve"> Health and Safety Policy.</w:t>
      </w:r>
    </w:p>
    <w:p w14:paraId="2BEC3594" w14:textId="77777777" w:rsidR="00482522" w:rsidRPr="007821EE" w:rsidRDefault="00482522" w:rsidP="0047391C">
      <w:pPr>
        <w:pStyle w:val="ListParagraph"/>
        <w:ind w:left="0"/>
        <w:rPr>
          <w:rFonts w:cs="Arial"/>
        </w:rPr>
      </w:pPr>
    </w:p>
    <w:p w14:paraId="4E9E82C6" w14:textId="6768B445" w:rsidR="00482522" w:rsidRPr="007821EE" w:rsidRDefault="0087372B" w:rsidP="00AE7FDC">
      <w:pPr>
        <w:pStyle w:val="ListParagraph"/>
        <w:ind w:left="0"/>
        <w:rPr>
          <w:rFonts w:cs="Arial"/>
        </w:rPr>
      </w:pPr>
      <w:r w:rsidRPr="007821EE">
        <w:rPr>
          <w:rFonts w:cs="Arial"/>
        </w:rPr>
        <w:t xml:space="preserve">Any VDU user who feels that their workstation requires changes to make it compliant must speak to </w:t>
      </w:r>
      <w:r w:rsidR="00AE7FDC">
        <w:rPr>
          <w:rFonts w:cs="Arial"/>
        </w:rPr>
        <w:t>the Clerk.</w:t>
      </w:r>
      <w:r w:rsidRPr="007821EE">
        <w:rPr>
          <w:rFonts w:cs="Arial"/>
        </w:rPr>
        <w:t> </w:t>
      </w:r>
    </w:p>
    <w:p w14:paraId="1CF00A9E" w14:textId="2534BA5D" w:rsidR="00F12645" w:rsidRPr="007821EE" w:rsidRDefault="0087372B" w:rsidP="0047391C">
      <w:pPr>
        <w:ind w:left="0"/>
        <w:rPr>
          <w:rFonts w:cs="Arial"/>
        </w:rPr>
      </w:pPr>
      <w:r w:rsidRPr="007821EE">
        <w:rPr>
          <w:rFonts w:cs="Arial"/>
        </w:rPr>
        <w:t>If any hazards are detected at a workstation, including ‘noises’ from the IT equipment, this should be reported immediately to</w:t>
      </w:r>
      <w:r w:rsidR="00AE7FDC">
        <w:rPr>
          <w:rFonts w:cs="Arial"/>
        </w:rPr>
        <w:t xml:space="preserve"> the Clerk.</w:t>
      </w:r>
    </w:p>
    <w:p w14:paraId="03A3B0EC" w14:textId="77777777" w:rsidR="00176D1F" w:rsidRPr="007821EE" w:rsidRDefault="000256AB" w:rsidP="00AE7FDC">
      <w:pPr>
        <w:pStyle w:val="Heading2"/>
      </w:pPr>
      <w:bookmarkStart w:id="9" w:name="_Toc224219698"/>
      <w:r w:rsidRPr="007821EE">
        <w:t>Password and Authentication Policy</w:t>
      </w:r>
      <w:bookmarkEnd w:id="9"/>
    </w:p>
    <w:p w14:paraId="2166D339" w14:textId="77777777" w:rsidR="00176D1F" w:rsidRPr="007821EE" w:rsidRDefault="00176D1F" w:rsidP="0047391C">
      <w:pPr>
        <w:pStyle w:val="Heading1"/>
        <w:spacing w:after="0"/>
        <w:ind w:left="0"/>
      </w:pPr>
    </w:p>
    <w:p w14:paraId="07057124" w14:textId="63F36C49" w:rsidR="000256AB" w:rsidRPr="007821EE" w:rsidRDefault="000256AB" w:rsidP="0047391C">
      <w:pPr>
        <w:ind w:left="0"/>
        <w:rPr>
          <w:rFonts w:cs="Arial"/>
        </w:rPr>
      </w:pPr>
      <w:r w:rsidRPr="007821EE">
        <w:rPr>
          <w:rFonts w:cs="Arial"/>
        </w:rPr>
        <w:t xml:space="preserve">All user accounts must be protected by strong, secure passwords. </w:t>
      </w:r>
    </w:p>
    <w:p w14:paraId="76D2197D" w14:textId="77777777" w:rsidR="000256AB" w:rsidRPr="007821EE" w:rsidRDefault="000256AB" w:rsidP="0047391C">
      <w:pPr>
        <w:ind w:left="0"/>
        <w:rPr>
          <w:rFonts w:cs="Arial"/>
        </w:rPr>
      </w:pPr>
      <w:r w:rsidRPr="007821EE">
        <w:rPr>
          <w:rFonts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cs="Arial"/>
        </w:rPr>
      </w:pPr>
      <w:r w:rsidRPr="007821EE">
        <w:rPr>
          <w:rFonts w:cs="Arial"/>
        </w:rPr>
        <w:t>To further strengthen account security:</w:t>
      </w:r>
    </w:p>
    <w:p w14:paraId="3737470C" w14:textId="2F71554A" w:rsidR="000256AB" w:rsidRPr="0047391C" w:rsidRDefault="00CE6952" w:rsidP="0047391C">
      <w:pPr>
        <w:pStyle w:val="ListParagraph"/>
        <w:numPr>
          <w:ilvl w:val="0"/>
          <w:numId w:val="28"/>
        </w:numPr>
        <w:rPr>
          <w:rFonts w:cs="Arial"/>
        </w:rPr>
      </w:pPr>
      <w:r w:rsidRPr="0047391C">
        <w:rPr>
          <w:rFonts w:cs="Arial"/>
        </w:rPr>
        <w:t>Initial u</w:t>
      </w:r>
      <w:r w:rsidR="00291AC5" w:rsidRPr="0047391C">
        <w:rPr>
          <w:rFonts w:cs="Arial"/>
        </w:rPr>
        <w:t xml:space="preserve">ser </w:t>
      </w:r>
      <w:r w:rsidR="000256AB" w:rsidRPr="0047391C">
        <w:rPr>
          <w:rFonts w:cs="Arial"/>
        </w:rPr>
        <w:t xml:space="preserve">account passwords must be generated by the IT </w:t>
      </w:r>
      <w:r w:rsidR="003C347D" w:rsidRPr="0047391C">
        <w:rPr>
          <w:rFonts w:cs="Arial"/>
        </w:rPr>
        <w:t>p</w:t>
      </w:r>
      <w:r w:rsidR="000256AB" w:rsidRPr="0047391C">
        <w:rPr>
          <w:rFonts w:cs="Arial"/>
        </w:rPr>
        <w:t>rovider</w:t>
      </w:r>
      <w:r w:rsidR="003C347D" w:rsidRPr="0047391C">
        <w:rPr>
          <w:rFonts w:cs="Arial"/>
        </w:rPr>
        <w:t>.</w:t>
      </w:r>
    </w:p>
    <w:p w14:paraId="5EAD56AC" w14:textId="6978418D" w:rsidR="000256AB" w:rsidRPr="0047391C" w:rsidRDefault="000256AB" w:rsidP="0047391C">
      <w:pPr>
        <w:pStyle w:val="ListParagraph"/>
        <w:numPr>
          <w:ilvl w:val="0"/>
          <w:numId w:val="28"/>
        </w:numPr>
        <w:rPr>
          <w:rFonts w:cs="Arial"/>
        </w:rPr>
      </w:pPr>
      <w:r w:rsidRPr="0047391C">
        <w:rPr>
          <w:rFonts w:cs="Arial"/>
        </w:rPr>
        <w:t xml:space="preserve">Default passwords provided by vendors </w:t>
      </w:r>
      <w:r w:rsidR="00F9137F" w:rsidRPr="0047391C">
        <w:rPr>
          <w:rFonts w:cs="Arial"/>
        </w:rPr>
        <w:t xml:space="preserve">or the IT provider </w:t>
      </w:r>
      <w:r w:rsidRPr="0047391C">
        <w:rPr>
          <w:rFonts w:cs="Arial"/>
        </w:rPr>
        <w:t>must be changed immediately upon installation or setup.</w:t>
      </w:r>
    </w:p>
    <w:p w14:paraId="6783F107" w14:textId="7455A638" w:rsidR="00356772" w:rsidRPr="0047391C" w:rsidRDefault="00356772" w:rsidP="0047391C">
      <w:pPr>
        <w:pStyle w:val="ListParagraph"/>
        <w:numPr>
          <w:ilvl w:val="0"/>
          <w:numId w:val="28"/>
        </w:numPr>
        <w:rPr>
          <w:rFonts w:cs="Arial"/>
        </w:rPr>
      </w:pPr>
      <w:r w:rsidRPr="0047391C">
        <w:rPr>
          <w:rFonts w:cs="Arial"/>
        </w:rPr>
        <w:t>Ser</w:t>
      </w:r>
      <w:r w:rsidR="00291AC5" w:rsidRPr="0047391C">
        <w:rPr>
          <w:rFonts w:cs="Arial"/>
        </w:rPr>
        <w:t xml:space="preserve">vice </w:t>
      </w:r>
      <w:r w:rsidR="00F9137F" w:rsidRPr="0047391C">
        <w:rPr>
          <w:rFonts w:cs="Arial"/>
        </w:rPr>
        <w:t xml:space="preserve">or System </w:t>
      </w:r>
      <w:r w:rsidR="00CE6952" w:rsidRPr="0047391C">
        <w:rPr>
          <w:rFonts w:cs="Arial"/>
        </w:rPr>
        <w:t xml:space="preserve">(e.g. Website) </w:t>
      </w:r>
      <w:r w:rsidR="00291AC5" w:rsidRPr="0047391C">
        <w:rPr>
          <w:rFonts w:cs="Arial"/>
        </w:rPr>
        <w:t xml:space="preserve">account passwords are generated and managed by the IT </w:t>
      </w:r>
      <w:r w:rsidR="00E555EC" w:rsidRPr="0047391C">
        <w:rPr>
          <w:rFonts w:cs="Arial"/>
        </w:rPr>
        <w:t>p</w:t>
      </w:r>
      <w:r w:rsidR="00291AC5" w:rsidRPr="0047391C">
        <w:rPr>
          <w:rFonts w:cs="Arial"/>
        </w:rPr>
        <w:t>rovider</w:t>
      </w:r>
      <w:r w:rsidR="00E31435" w:rsidRPr="0047391C">
        <w:rPr>
          <w:rFonts w:cs="Arial"/>
        </w:rPr>
        <w:t>.</w:t>
      </w:r>
    </w:p>
    <w:p w14:paraId="3AE2F0FB" w14:textId="2AD6C7F3" w:rsidR="000256AB" w:rsidRPr="0047391C" w:rsidRDefault="000256AB" w:rsidP="0047391C">
      <w:pPr>
        <w:pStyle w:val="ListParagraph"/>
        <w:numPr>
          <w:ilvl w:val="0"/>
          <w:numId w:val="28"/>
        </w:numPr>
        <w:rPr>
          <w:rFonts w:cs="Arial"/>
        </w:rPr>
      </w:pPr>
      <w:r w:rsidRPr="0047391C">
        <w:rPr>
          <w:rFonts w:cs="Arial"/>
        </w:rPr>
        <w:t xml:space="preserve">The </w:t>
      </w:r>
      <w:r w:rsidR="00C93D72" w:rsidRPr="0047391C">
        <w:rPr>
          <w:rFonts w:cs="Arial"/>
        </w:rPr>
        <w:t>c</w:t>
      </w:r>
      <w:r w:rsidRPr="0047391C">
        <w:rPr>
          <w:rFonts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cs="Arial"/>
          <w:b/>
          <w:bCs/>
        </w:rPr>
      </w:pPr>
      <w:r w:rsidRPr="007821EE">
        <w:rPr>
          <w:rFonts w:cs="Arial"/>
        </w:rPr>
        <w:t>For more guidance, see the NCSC's advice on password security:</w:t>
      </w:r>
      <w:r w:rsidR="0047391C">
        <w:rPr>
          <w:rFonts w:cs="Arial"/>
        </w:rPr>
        <w:t xml:space="preserve"> </w:t>
      </w:r>
      <w:hyperlink r:id="rId11" w:tgtFrame="_new" w:history="1">
        <w:r w:rsidRPr="007821EE">
          <w:rPr>
            <w:rStyle w:val="Hyperlink"/>
            <w:rFonts w:cs="Arial"/>
          </w:rPr>
          <w:t>NCSC Password Guidance</w:t>
        </w:r>
      </w:hyperlink>
    </w:p>
    <w:p w14:paraId="130F064D" w14:textId="0C8E09CF" w:rsidR="00574E6D" w:rsidRPr="007821EE" w:rsidRDefault="00344861" w:rsidP="00AE7FDC">
      <w:pPr>
        <w:pStyle w:val="Heading3"/>
        <w:numPr>
          <w:ilvl w:val="0"/>
          <w:numId w:val="39"/>
        </w:numPr>
      </w:pPr>
      <w:bookmarkStart w:id="10" w:name="_Toc224219699"/>
      <w:r w:rsidRPr="007821EE">
        <w:t>Access to Passwords</w:t>
      </w:r>
      <w:bookmarkEnd w:id="10"/>
    </w:p>
    <w:p w14:paraId="1B45243C" w14:textId="77777777" w:rsidR="00344861" w:rsidRPr="0047391C" w:rsidRDefault="00344861" w:rsidP="0047391C">
      <w:pPr>
        <w:pStyle w:val="ListParagraph"/>
        <w:numPr>
          <w:ilvl w:val="0"/>
          <w:numId w:val="30"/>
        </w:numPr>
        <w:rPr>
          <w:rFonts w:cs="Arial"/>
        </w:rPr>
      </w:pPr>
      <w:r w:rsidRPr="0047391C">
        <w:rPr>
          <w:rFonts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cs="Arial"/>
        </w:rPr>
      </w:pPr>
      <w:r w:rsidRPr="0047391C">
        <w:rPr>
          <w:rFonts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cs="Arial"/>
        </w:rPr>
      </w:pPr>
      <w:r w:rsidRPr="0047391C">
        <w:rPr>
          <w:rFonts w:cs="Arial"/>
        </w:rPr>
        <w:t xml:space="preserve">In exceptional cases (e.g., incident response or employee offboarding), access to system credentials may be granted to </w:t>
      </w:r>
      <w:r w:rsidR="007C18C2" w:rsidRPr="0047391C">
        <w:rPr>
          <w:rFonts w:cs="Arial"/>
        </w:rPr>
        <w:t xml:space="preserve">authorised </w:t>
      </w:r>
      <w:r w:rsidRPr="0047391C">
        <w:rPr>
          <w:rFonts w:cs="Arial"/>
        </w:rPr>
        <w:t xml:space="preserve">personnel from the IT </w:t>
      </w:r>
      <w:r w:rsidR="00E555EC" w:rsidRPr="0047391C">
        <w:rPr>
          <w:rFonts w:cs="Arial"/>
        </w:rPr>
        <w:t>p</w:t>
      </w:r>
      <w:r w:rsidR="00816963" w:rsidRPr="0047391C">
        <w:rPr>
          <w:rFonts w:cs="Arial"/>
        </w:rPr>
        <w:t>rovider</w:t>
      </w:r>
      <w:r w:rsidRPr="0047391C">
        <w:rPr>
          <w:rFonts w:cs="Arial"/>
        </w:rPr>
        <w:t xml:space="preserve"> with appropriate approvals and logging</w:t>
      </w:r>
      <w:r w:rsidR="004F7450" w:rsidRPr="0047391C">
        <w:rPr>
          <w:rFonts w:cs="Arial"/>
        </w:rPr>
        <w:t>.</w:t>
      </w:r>
      <w:r w:rsidR="00C44D85" w:rsidRPr="0047391C">
        <w:rPr>
          <w:rFonts w:cs="Arial"/>
        </w:rPr>
        <w:t xml:space="preserve"> </w:t>
      </w:r>
    </w:p>
    <w:p w14:paraId="497DA39F" w14:textId="6AF10711" w:rsidR="004B2482" w:rsidRPr="0047391C" w:rsidRDefault="004B2482" w:rsidP="0047391C">
      <w:pPr>
        <w:pStyle w:val="ListParagraph"/>
        <w:numPr>
          <w:ilvl w:val="0"/>
          <w:numId w:val="30"/>
        </w:numPr>
        <w:rPr>
          <w:rFonts w:cs="Arial"/>
        </w:rPr>
      </w:pPr>
      <w:r w:rsidRPr="0047391C">
        <w:rPr>
          <w:rFonts w:cs="Arial"/>
        </w:rPr>
        <w:t xml:space="preserve">Administrative credentials must be stored securely and only accessible to authorised personnel with a copy provided to the </w:t>
      </w:r>
      <w:r w:rsidR="00AE7FDC">
        <w:rPr>
          <w:rFonts w:cs="Arial"/>
        </w:rPr>
        <w:t>Chair,</w:t>
      </w:r>
      <w:r w:rsidR="00FD568E" w:rsidRPr="0047391C">
        <w:rPr>
          <w:rFonts w:cs="Arial"/>
        </w:rPr>
        <w:t xml:space="preserve"> </w:t>
      </w:r>
      <w:r w:rsidR="00B71B3E" w:rsidRPr="0047391C">
        <w:rPr>
          <w:rFonts w:cs="Arial"/>
        </w:rPr>
        <w:t>in a sealed envelope</w:t>
      </w:r>
      <w:r w:rsidR="00FD568E" w:rsidRPr="0047391C">
        <w:rPr>
          <w:rFonts w:cs="Arial"/>
        </w:rPr>
        <w:t>, only to be accessed in an emergency</w:t>
      </w:r>
      <w:r w:rsidRPr="0047391C" w:rsidDel="000238C0">
        <w:rPr>
          <w:rFonts w:cs="Arial"/>
        </w:rPr>
        <w:t>.</w:t>
      </w:r>
    </w:p>
    <w:p w14:paraId="31F53609" w14:textId="620DD031" w:rsidR="00344861" w:rsidRPr="007821EE" w:rsidRDefault="00344861" w:rsidP="00AE7FDC">
      <w:pPr>
        <w:pStyle w:val="Heading3"/>
      </w:pPr>
      <w:bookmarkStart w:id="11" w:name="_Toc224219700"/>
      <w:r w:rsidRPr="007821EE">
        <w:t>Password Storage and Management</w:t>
      </w:r>
      <w:bookmarkEnd w:id="11"/>
    </w:p>
    <w:p w14:paraId="2726C2E0" w14:textId="77777777" w:rsidR="00344861" w:rsidRPr="0047391C" w:rsidRDefault="00344861" w:rsidP="0047391C">
      <w:pPr>
        <w:pStyle w:val="ListParagraph"/>
        <w:numPr>
          <w:ilvl w:val="0"/>
          <w:numId w:val="31"/>
        </w:numPr>
        <w:rPr>
          <w:rFonts w:cs="Arial"/>
        </w:rPr>
      </w:pPr>
      <w:r w:rsidRPr="0047391C">
        <w:rPr>
          <w:rFonts w:cs="Arial"/>
        </w:rPr>
        <w:t>Passwords must not be stored in plain text or written down in insecure locations.</w:t>
      </w:r>
    </w:p>
    <w:p w14:paraId="150EC96B" w14:textId="0A8DC66A" w:rsidR="00344861" w:rsidRPr="0047391C" w:rsidRDefault="00344861" w:rsidP="0047391C">
      <w:pPr>
        <w:pStyle w:val="ListParagraph"/>
        <w:numPr>
          <w:ilvl w:val="0"/>
          <w:numId w:val="31"/>
        </w:numPr>
        <w:rPr>
          <w:rFonts w:cs="Arial"/>
        </w:rPr>
      </w:pPr>
      <w:r w:rsidRPr="0047391C">
        <w:rPr>
          <w:rFonts w:cs="Arial"/>
        </w:rPr>
        <w:t xml:space="preserve">Passwords must be stored using a </w:t>
      </w:r>
      <w:r w:rsidR="00AE7FDC">
        <w:rPr>
          <w:rFonts w:cs="Arial"/>
        </w:rPr>
        <w:t>protected system.</w:t>
      </w:r>
    </w:p>
    <w:p w14:paraId="24BDAAA0" w14:textId="111585D8" w:rsidR="00344861" w:rsidRPr="007821EE" w:rsidRDefault="00344861" w:rsidP="00AE7FDC">
      <w:pPr>
        <w:pStyle w:val="Heading3"/>
      </w:pPr>
      <w:bookmarkStart w:id="12" w:name="_Toc224219701"/>
      <w:r w:rsidRPr="007821EE">
        <w:t>Password Change Requirements</w:t>
      </w:r>
      <w:bookmarkEnd w:id="12"/>
    </w:p>
    <w:p w14:paraId="1B47729A" w14:textId="50163BAF" w:rsidR="00344861" w:rsidRPr="0047391C" w:rsidRDefault="00B61FD0" w:rsidP="0047391C">
      <w:pPr>
        <w:pStyle w:val="ListParagraph"/>
        <w:numPr>
          <w:ilvl w:val="0"/>
          <w:numId w:val="32"/>
        </w:numPr>
        <w:rPr>
          <w:rFonts w:cs="Arial"/>
        </w:rPr>
      </w:pPr>
      <w:r w:rsidRPr="0047391C">
        <w:rPr>
          <w:rFonts w:cs="Arial"/>
        </w:rPr>
        <w:t>I</w:t>
      </w:r>
      <w:r w:rsidR="00344861" w:rsidRPr="0047391C">
        <w:rPr>
          <w:rFonts w:cs="Arial"/>
        </w:rPr>
        <w:t xml:space="preserve">mmediately </w:t>
      </w:r>
      <w:r w:rsidR="008F2C8A" w:rsidRPr="0047391C">
        <w:rPr>
          <w:rFonts w:cs="Arial"/>
        </w:rPr>
        <w:t xml:space="preserve">change password </w:t>
      </w:r>
      <w:r w:rsidR="00344861" w:rsidRPr="0047391C">
        <w:rPr>
          <w:rFonts w:cs="Arial"/>
        </w:rPr>
        <w:t>if compromise is suspected.</w:t>
      </w:r>
    </w:p>
    <w:p w14:paraId="659D41B7" w14:textId="1981B8C5" w:rsidR="00344861" w:rsidRPr="007821EE" w:rsidRDefault="00344861" w:rsidP="00AE7FDC">
      <w:pPr>
        <w:pStyle w:val="Heading3"/>
      </w:pPr>
      <w:bookmarkStart w:id="13" w:name="_Toc224219702"/>
      <w:r w:rsidRPr="007821EE">
        <w:t>Password Access Control and Logging</w:t>
      </w:r>
      <w:bookmarkEnd w:id="13"/>
    </w:p>
    <w:p w14:paraId="5CEF082F" w14:textId="77777777" w:rsidR="00344861" w:rsidRPr="0047391C" w:rsidRDefault="00344861" w:rsidP="0047391C">
      <w:pPr>
        <w:pStyle w:val="ListParagraph"/>
        <w:numPr>
          <w:ilvl w:val="0"/>
          <w:numId w:val="32"/>
        </w:numPr>
        <w:rPr>
          <w:rFonts w:cs="Arial"/>
        </w:rPr>
      </w:pPr>
      <w:r w:rsidRPr="0047391C">
        <w:rPr>
          <w:rFonts w:cs="Arial"/>
        </w:rPr>
        <w:t>All access to administrative or shared credentials must be logged and auditable.</w:t>
      </w:r>
    </w:p>
    <w:p w14:paraId="5919D2D5" w14:textId="66759AEC" w:rsidR="00344861" w:rsidRPr="0047391C" w:rsidRDefault="00344861" w:rsidP="0047391C">
      <w:pPr>
        <w:pStyle w:val="ListParagraph"/>
        <w:numPr>
          <w:ilvl w:val="0"/>
          <w:numId w:val="32"/>
        </w:numPr>
        <w:rPr>
          <w:rFonts w:cs="Arial"/>
        </w:rPr>
      </w:pPr>
      <w:r w:rsidRPr="0047391C">
        <w:rPr>
          <w:rFonts w:cs="Arial"/>
        </w:rPr>
        <w:t>Attempts to access unauthori</w:t>
      </w:r>
      <w:r w:rsidR="00AE7FDC">
        <w:rPr>
          <w:rFonts w:cs="Arial"/>
        </w:rPr>
        <w:t>s</w:t>
      </w:r>
      <w:r w:rsidRPr="0047391C">
        <w:rPr>
          <w:rFonts w:cs="Arial"/>
        </w:rPr>
        <w:t>ed passwords will be treated as a security incident.</w:t>
      </w:r>
    </w:p>
    <w:p w14:paraId="4EBA1476" w14:textId="2968105A" w:rsidR="00344861" w:rsidRPr="007821EE" w:rsidRDefault="00344861" w:rsidP="00AE7FDC">
      <w:pPr>
        <w:pStyle w:val="Heading3"/>
      </w:pPr>
      <w:bookmarkStart w:id="14" w:name="_Toc224219703"/>
      <w:r w:rsidRPr="007821EE">
        <w:lastRenderedPageBreak/>
        <w:t>Responsibility</w:t>
      </w:r>
      <w:bookmarkEnd w:id="14"/>
    </w:p>
    <w:p w14:paraId="2FC673EC" w14:textId="77777777" w:rsidR="0047391C" w:rsidRDefault="00344861" w:rsidP="0047391C">
      <w:pPr>
        <w:pStyle w:val="ListParagraph"/>
        <w:numPr>
          <w:ilvl w:val="0"/>
          <w:numId w:val="33"/>
        </w:numPr>
        <w:rPr>
          <w:rFonts w:cs="Arial"/>
        </w:rPr>
      </w:pPr>
      <w:r w:rsidRPr="0047391C">
        <w:rPr>
          <w:rFonts w:cs="Arial"/>
        </w:rPr>
        <w:t>Users are responsible for creating and maintaining secure passwords for their accounts</w:t>
      </w:r>
      <w:r w:rsidR="0047391C">
        <w:rPr>
          <w:rFonts w:cs="Arial"/>
        </w:rPr>
        <w:t>.</w:t>
      </w:r>
    </w:p>
    <w:p w14:paraId="64E7C929" w14:textId="77777777" w:rsidR="0047391C" w:rsidRPr="0047391C" w:rsidRDefault="00344861" w:rsidP="0047391C">
      <w:pPr>
        <w:ind w:left="360"/>
        <w:rPr>
          <w:rFonts w:cs="Arial"/>
        </w:rPr>
      </w:pPr>
      <w:r w:rsidRPr="0047391C">
        <w:rPr>
          <w:rFonts w:cs="Arial"/>
        </w:rPr>
        <w:t xml:space="preserve">The IT </w:t>
      </w:r>
      <w:r w:rsidR="00B61FD0" w:rsidRPr="0047391C">
        <w:rPr>
          <w:rFonts w:cs="Arial"/>
        </w:rPr>
        <w:t>s</w:t>
      </w:r>
      <w:r w:rsidRPr="0047391C">
        <w:rPr>
          <w:rFonts w:cs="Arial"/>
        </w:rPr>
        <w:t xml:space="preserve">ecurity </w:t>
      </w:r>
      <w:r w:rsidR="00B61FD0" w:rsidRPr="0047391C">
        <w:rPr>
          <w:rFonts w:cs="Arial"/>
        </w:rPr>
        <w:t>p</w:t>
      </w:r>
      <w:r w:rsidR="00B42E8C" w:rsidRPr="0047391C">
        <w:rPr>
          <w:rFonts w:cs="Arial"/>
        </w:rPr>
        <w:t>rovider</w:t>
      </w:r>
      <w:r w:rsidRPr="0047391C">
        <w:rPr>
          <w:rFonts w:cs="Arial"/>
        </w:rPr>
        <w:t xml:space="preserve"> is responsible for:</w:t>
      </w:r>
    </w:p>
    <w:p w14:paraId="00BCE33B" w14:textId="77777777" w:rsidR="0047391C" w:rsidRDefault="00344861" w:rsidP="0047391C">
      <w:pPr>
        <w:pStyle w:val="ListParagraph"/>
        <w:numPr>
          <w:ilvl w:val="0"/>
          <w:numId w:val="33"/>
        </w:numPr>
        <w:rPr>
          <w:rFonts w:cs="Arial"/>
        </w:rPr>
      </w:pPr>
      <w:r w:rsidRPr="0047391C">
        <w:rPr>
          <w:rFonts w:cs="Arial"/>
        </w:rPr>
        <w:t>Managing system/service credentials</w:t>
      </w:r>
      <w:r w:rsidR="007F1AAD" w:rsidRPr="0047391C">
        <w:rPr>
          <w:rFonts w:cs="Arial"/>
        </w:rPr>
        <w:t>.</w:t>
      </w:r>
    </w:p>
    <w:p w14:paraId="3652EDD1" w14:textId="16060A11" w:rsidR="00F12645" w:rsidRPr="0047391C" w:rsidRDefault="00344861" w:rsidP="0047391C">
      <w:pPr>
        <w:pStyle w:val="ListParagraph"/>
        <w:numPr>
          <w:ilvl w:val="0"/>
          <w:numId w:val="33"/>
        </w:numPr>
        <w:rPr>
          <w:rFonts w:cs="Arial"/>
        </w:rPr>
      </w:pPr>
      <w:r w:rsidRPr="0047391C">
        <w:rPr>
          <w:rFonts w:cs="Arial"/>
        </w:rPr>
        <w:t>Enforcing password policies</w:t>
      </w:r>
      <w:r w:rsidR="007F1AAD" w:rsidRPr="0047391C">
        <w:rPr>
          <w:rFonts w:cs="Arial"/>
        </w:rPr>
        <w:t>.</w:t>
      </w:r>
      <w:r w:rsidR="00E62BFB" w:rsidRPr="0047391C">
        <w:rPr>
          <w:rFonts w:cs="Arial"/>
        </w:rPr>
        <w:t xml:space="preserve"> </w:t>
      </w:r>
      <w:r w:rsidRPr="0047391C">
        <w:rPr>
          <w:rFonts w:cs="Arial"/>
        </w:rPr>
        <w:t>Auditing and monitoring password-related security practices</w:t>
      </w:r>
      <w:r w:rsidR="007F1AAD" w:rsidRPr="0047391C">
        <w:rPr>
          <w:rFonts w:cs="Arial"/>
        </w:rPr>
        <w:t>.</w:t>
      </w:r>
    </w:p>
    <w:p w14:paraId="0C498BF1" w14:textId="77777777" w:rsidR="00651F00" w:rsidRPr="007821EE" w:rsidRDefault="00651F00" w:rsidP="0047391C">
      <w:pPr>
        <w:pStyle w:val="ListParagraph"/>
        <w:spacing w:after="0"/>
        <w:ind w:left="0"/>
        <w:rPr>
          <w:rFonts w:cs="Arial"/>
        </w:rPr>
      </w:pPr>
    </w:p>
    <w:p w14:paraId="5C9204BE" w14:textId="77777777" w:rsidR="00F12645" w:rsidRPr="007821EE" w:rsidRDefault="0087372B" w:rsidP="00AE7FDC">
      <w:pPr>
        <w:pStyle w:val="Heading2"/>
      </w:pPr>
      <w:bookmarkStart w:id="15" w:name="_Toc224219704"/>
      <w:r w:rsidRPr="007821EE">
        <w:t>Monitoring</w:t>
      </w:r>
      <w:bookmarkEnd w:id="15"/>
    </w:p>
    <w:p w14:paraId="1327F091" w14:textId="3FE366F9" w:rsidR="00B22FEB" w:rsidRPr="007821EE" w:rsidRDefault="00860FB8" w:rsidP="0047391C">
      <w:pPr>
        <w:spacing w:after="0"/>
        <w:ind w:left="0"/>
        <w:rPr>
          <w:rFonts w:cs="Arial"/>
          <w:b/>
          <w:bCs/>
        </w:rPr>
      </w:pPr>
      <w:r w:rsidRPr="007821EE">
        <w:rPr>
          <w:rFonts w:cs="Arial"/>
        </w:rPr>
        <w:t xml:space="preserve">The </w:t>
      </w:r>
      <w:r w:rsidR="005215AF" w:rsidRPr="007821EE">
        <w:rPr>
          <w:rFonts w:cs="Arial"/>
        </w:rPr>
        <w:t>c</w:t>
      </w:r>
      <w:r w:rsidR="002406D2" w:rsidRPr="007821EE">
        <w:rPr>
          <w:rFonts w:cs="Arial"/>
        </w:rPr>
        <w:t>ouncil</w:t>
      </w:r>
      <w:r w:rsidRPr="007821EE">
        <w:rPr>
          <w:rFonts w:cs="Arial"/>
        </w:rPr>
        <w:t xml:space="preserve"> </w:t>
      </w:r>
      <w:r w:rsidR="0087372B" w:rsidRPr="007821EE">
        <w:rPr>
          <w:rFonts w:cs="Arial"/>
        </w:rPr>
        <w:t>reserve</w:t>
      </w:r>
      <w:r w:rsidR="005215AF" w:rsidRPr="007821EE">
        <w:rPr>
          <w:rFonts w:cs="Arial"/>
        </w:rPr>
        <w:t>s</w:t>
      </w:r>
      <w:r w:rsidR="0087372B" w:rsidRPr="007821EE">
        <w:rPr>
          <w:rFonts w:cs="Arial"/>
        </w:rPr>
        <w:t xml:space="preserve"> the right to monitor and maintain logs of computer usage and inspect any files</w:t>
      </w:r>
      <w:r w:rsidR="00E762B6" w:rsidRPr="007821EE">
        <w:rPr>
          <w:rFonts w:cs="Arial"/>
        </w:rPr>
        <w:t xml:space="preserve"> </w:t>
      </w:r>
      <w:r w:rsidR="0087372B" w:rsidRPr="007821EE">
        <w:rPr>
          <w:rFonts w:cs="Arial"/>
        </w:rPr>
        <w:t xml:space="preserve">stored on </w:t>
      </w:r>
      <w:r w:rsidR="00B92893" w:rsidRPr="007821EE">
        <w:rPr>
          <w:rFonts w:cs="Arial"/>
        </w:rPr>
        <w:t xml:space="preserve">its </w:t>
      </w:r>
      <w:r w:rsidR="0087372B" w:rsidRPr="007821EE">
        <w:rPr>
          <w:rFonts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cs="Arial"/>
        </w:rPr>
        <w:t xml:space="preserve">the </w:t>
      </w:r>
      <w:r w:rsidR="007A54BA" w:rsidRPr="007821EE">
        <w:rPr>
          <w:rFonts w:cs="Arial"/>
        </w:rPr>
        <w:t>c</w:t>
      </w:r>
      <w:r w:rsidR="002406D2" w:rsidRPr="007821EE">
        <w:rPr>
          <w:rFonts w:cs="Arial"/>
        </w:rPr>
        <w:t>ouncil</w:t>
      </w:r>
      <w:r w:rsidR="009C7C70" w:rsidRPr="007821EE">
        <w:rPr>
          <w:rFonts w:cs="Arial"/>
        </w:rPr>
        <w:t xml:space="preserve">’s </w:t>
      </w:r>
      <w:r w:rsidR="0087372B" w:rsidRPr="007821EE">
        <w:rPr>
          <w:rFonts w:cs="Arial"/>
        </w:rPr>
        <w:t>protection against computer viruses, ongoing maintenance of the system, and when investigating faults. </w:t>
      </w:r>
    </w:p>
    <w:p w14:paraId="1629D8FB" w14:textId="77777777" w:rsidR="00AE7FDC" w:rsidRDefault="00AE7FDC" w:rsidP="00AE7FDC">
      <w:pPr>
        <w:pStyle w:val="ListParagraph"/>
        <w:ind w:left="0"/>
        <w:rPr>
          <w:rFonts w:cs="Arial"/>
        </w:rPr>
      </w:pPr>
    </w:p>
    <w:p w14:paraId="01187820" w14:textId="11F24410" w:rsidR="009F5749" w:rsidRPr="007821EE" w:rsidRDefault="00CC3890" w:rsidP="00AE7FDC">
      <w:pPr>
        <w:pStyle w:val="ListParagraph"/>
        <w:ind w:left="0"/>
        <w:rPr>
          <w:rFonts w:cs="Arial"/>
        </w:rPr>
      </w:pPr>
      <w:r w:rsidRPr="007821EE">
        <w:rPr>
          <w:rFonts w:cs="Arial"/>
        </w:rPr>
        <w:t xml:space="preserve">The </w:t>
      </w:r>
      <w:r w:rsidR="007A54BA" w:rsidRPr="007821EE">
        <w:rPr>
          <w:rFonts w:cs="Arial"/>
        </w:rPr>
        <w:t>c</w:t>
      </w:r>
      <w:r w:rsidR="002406D2" w:rsidRPr="007821EE">
        <w:rPr>
          <w:rFonts w:cs="Arial"/>
        </w:rPr>
        <w:t>ouncil</w:t>
      </w:r>
      <w:r w:rsidRPr="007821EE">
        <w:rPr>
          <w:rFonts w:cs="Arial"/>
        </w:rPr>
        <w:t xml:space="preserve"> </w:t>
      </w:r>
      <w:r w:rsidR="0087372B" w:rsidRPr="007821EE">
        <w:rPr>
          <w:rFonts w:cs="Arial"/>
        </w:rPr>
        <w:t xml:space="preserve">will monitor the use of electronic communications and use of the internet in line with the Investigatory Powers (Interception by </w:t>
      </w:r>
      <w:r w:rsidR="002406D2" w:rsidRPr="007821EE">
        <w:rPr>
          <w:rFonts w:cs="Arial"/>
        </w:rPr>
        <w:t>Council</w:t>
      </w:r>
      <w:r w:rsidR="00B42E8C" w:rsidRPr="007821EE">
        <w:rPr>
          <w:rFonts w:cs="Arial"/>
        </w:rPr>
        <w:t>s</w:t>
      </w:r>
      <w:r w:rsidR="0087372B" w:rsidRPr="007821EE">
        <w:rPr>
          <w:rFonts w:cs="Arial"/>
        </w:rPr>
        <w:t xml:space="preserve"> etc for Monitoring and Record-keeping Purposes) Regulations 2018.</w:t>
      </w:r>
    </w:p>
    <w:p w14:paraId="22C50485" w14:textId="77777777" w:rsidR="009F5749" w:rsidRPr="007821EE" w:rsidRDefault="009F5749" w:rsidP="0047391C">
      <w:pPr>
        <w:pStyle w:val="ListParagraph"/>
        <w:ind w:left="0"/>
        <w:rPr>
          <w:rFonts w:cs="Arial"/>
        </w:rPr>
      </w:pPr>
    </w:p>
    <w:p w14:paraId="4FA177E5" w14:textId="4597A1E5" w:rsidR="009F5749" w:rsidRPr="007821EE" w:rsidRDefault="0087372B" w:rsidP="00AE7FDC">
      <w:pPr>
        <w:pStyle w:val="ListParagraph"/>
        <w:ind w:left="0"/>
        <w:rPr>
          <w:rFonts w:cs="Arial"/>
        </w:rPr>
      </w:pPr>
      <w:r w:rsidRPr="007821EE">
        <w:rPr>
          <w:rFonts w:cs="Arial"/>
        </w:rPr>
        <w:t xml:space="preserve">Monitoring of an employee's email and/or internet use will be conducted in accordance with an impact assessment that the </w:t>
      </w:r>
      <w:r w:rsidR="007A54BA" w:rsidRPr="007821EE">
        <w:rPr>
          <w:rFonts w:cs="Arial"/>
        </w:rPr>
        <w:t>c</w:t>
      </w:r>
      <w:r w:rsidR="002406D2" w:rsidRPr="007821EE">
        <w:rPr>
          <w:rFonts w:cs="Arial"/>
        </w:rPr>
        <w:t>ouncil</w:t>
      </w:r>
      <w:r w:rsidR="00CC3890" w:rsidRPr="007821EE">
        <w:rPr>
          <w:rFonts w:cs="Arial"/>
        </w:rPr>
        <w:t xml:space="preserve"> </w:t>
      </w:r>
      <w:r w:rsidRPr="007821EE">
        <w:rPr>
          <w:rFonts w:cs="Arial"/>
        </w:rPr>
        <w:t xml:space="preserve">has carried out to ensure that monitoring is necessary and proportionate. Monitoring is in the </w:t>
      </w:r>
      <w:r w:rsidR="007A54BA" w:rsidRPr="007821EE">
        <w:rPr>
          <w:rFonts w:cs="Arial"/>
        </w:rPr>
        <w:t>c</w:t>
      </w:r>
      <w:r w:rsidR="002406D2" w:rsidRPr="007821EE">
        <w:rPr>
          <w:rFonts w:cs="Arial"/>
        </w:rPr>
        <w:t>ouncil</w:t>
      </w:r>
      <w:r w:rsidR="00CC3890" w:rsidRPr="007821EE">
        <w:rPr>
          <w:rFonts w:cs="Arial"/>
        </w:rPr>
        <w:t>’</w:t>
      </w:r>
      <w:r w:rsidR="00B15308" w:rsidRPr="007821EE">
        <w:rPr>
          <w:rFonts w:cs="Arial"/>
        </w:rPr>
        <w:t>s</w:t>
      </w:r>
      <w:r w:rsidRPr="007821EE">
        <w:rPr>
          <w:rFonts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cs="Arial"/>
        </w:rPr>
      </w:pPr>
    </w:p>
    <w:p w14:paraId="5BA702FC" w14:textId="1431D837" w:rsidR="009F5749" w:rsidRPr="007821EE" w:rsidRDefault="0087372B" w:rsidP="00AE7FDC">
      <w:pPr>
        <w:pStyle w:val="ListParagraph"/>
        <w:ind w:left="0"/>
        <w:rPr>
          <w:rFonts w:cs="Arial"/>
        </w:rPr>
      </w:pPr>
      <w:r w:rsidRPr="007821EE">
        <w:rPr>
          <w:rFonts w:cs="Arial"/>
        </w:rPr>
        <w:t xml:space="preserve">The information obtained through monitoring may be shared internally, including with relevant </w:t>
      </w:r>
      <w:r w:rsidR="00DE0F74" w:rsidRPr="007821EE">
        <w:rPr>
          <w:rFonts w:cs="Arial"/>
        </w:rPr>
        <w:t>c</w:t>
      </w:r>
      <w:r w:rsidR="002406D2" w:rsidRPr="007821EE">
        <w:rPr>
          <w:rFonts w:cs="Arial"/>
        </w:rPr>
        <w:t>ouncil</w:t>
      </w:r>
      <w:r w:rsidR="00B42E8C" w:rsidRPr="007821EE">
        <w:rPr>
          <w:rFonts w:cs="Arial"/>
        </w:rPr>
        <w:t>lors</w:t>
      </w:r>
      <w:r w:rsidRPr="007821EE">
        <w:rPr>
          <w:rFonts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cs="Arial"/>
        </w:rPr>
        <w:t>d</w:t>
      </w:r>
      <w:r w:rsidRPr="007821EE">
        <w:rPr>
          <w:rFonts w:cs="Arial"/>
        </w:rPr>
        <w:t xml:space="preserve">ata </w:t>
      </w:r>
      <w:r w:rsidR="00182AEF" w:rsidRPr="007821EE">
        <w:rPr>
          <w:rFonts w:cs="Arial"/>
        </w:rPr>
        <w:t>p</w:t>
      </w:r>
      <w:r w:rsidRPr="007821EE">
        <w:rPr>
          <w:rFonts w:cs="Arial"/>
        </w:rPr>
        <w:t>rotection policies and protocols in place.</w:t>
      </w:r>
    </w:p>
    <w:p w14:paraId="312A6C98" w14:textId="77777777" w:rsidR="009F5749" w:rsidRPr="007821EE" w:rsidRDefault="009F5749" w:rsidP="0047391C">
      <w:pPr>
        <w:pStyle w:val="ListParagraph"/>
        <w:ind w:left="0"/>
        <w:rPr>
          <w:rFonts w:cs="Arial"/>
        </w:rPr>
      </w:pPr>
    </w:p>
    <w:p w14:paraId="07DAD6B9" w14:textId="77777777" w:rsidR="009F5749" w:rsidRPr="007821EE" w:rsidRDefault="0087372B" w:rsidP="00AE7FDC">
      <w:pPr>
        <w:pStyle w:val="ListParagraph"/>
        <w:ind w:left="0"/>
        <w:rPr>
          <w:rFonts w:cs="Arial"/>
        </w:rPr>
      </w:pPr>
      <w:r w:rsidRPr="007821EE">
        <w:rPr>
          <w:rFonts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cs="Arial"/>
        </w:rPr>
      </w:pPr>
    </w:p>
    <w:p w14:paraId="6DE9F3AF" w14:textId="6D9821F7" w:rsidR="009F5749" w:rsidRPr="007821EE" w:rsidRDefault="002406D2" w:rsidP="00AE7FDC">
      <w:pPr>
        <w:pStyle w:val="ListParagraph"/>
        <w:ind w:left="0"/>
        <w:rPr>
          <w:rFonts w:cs="Arial"/>
        </w:rPr>
      </w:pPr>
      <w:r w:rsidRPr="007821EE">
        <w:rPr>
          <w:rFonts w:cs="Arial"/>
        </w:rPr>
        <w:t>Council</w:t>
      </w:r>
      <w:r w:rsidR="00417B77" w:rsidRPr="007821EE">
        <w:rPr>
          <w:rFonts w:cs="Arial"/>
        </w:rPr>
        <w:t>lors, staff, and other authorised users</w:t>
      </w:r>
      <w:r w:rsidR="00574E04" w:rsidRPr="007821EE">
        <w:rPr>
          <w:rFonts w:cs="Arial"/>
        </w:rPr>
        <w:t xml:space="preserve"> </w:t>
      </w:r>
      <w:r w:rsidR="0087372B" w:rsidRPr="007821EE">
        <w:rPr>
          <w:rFonts w:cs="Arial"/>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cs="Arial"/>
        </w:rPr>
        <w:t xml:space="preserve">the </w:t>
      </w:r>
      <w:r w:rsidR="00182AEF" w:rsidRPr="007821EE">
        <w:rPr>
          <w:rFonts w:cs="Arial"/>
        </w:rPr>
        <w:t>c</w:t>
      </w:r>
      <w:r w:rsidRPr="007821EE">
        <w:rPr>
          <w:rFonts w:cs="Arial"/>
        </w:rPr>
        <w:t>ouncil</w:t>
      </w:r>
      <w:r w:rsidR="00365D4D" w:rsidRPr="007821EE">
        <w:rPr>
          <w:rFonts w:cs="Arial"/>
        </w:rPr>
        <w:t xml:space="preserve">’s </w:t>
      </w:r>
      <w:r w:rsidR="0087372B" w:rsidRPr="007821EE">
        <w:rPr>
          <w:rFonts w:cs="Arial"/>
        </w:rPr>
        <w:t>data protection policy. </w:t>
      </w:r>
    </w:p>
    <w:p w14:paraId="43366F9E" w14:textId="77777777" w:rsidR="009F5749" w:rsidRPr="007821EE" w:rsidRDefault="009F5749" w:rsidP="0047391C">
      <w:pPr>
        <w:pStyle w:val="ListParagraph"/>
        <w:ind w:left="0"/>
        <w:rPr>
          <w:rFonts w:cs="Arial"/>
        </w:rPr>
      </w:pPr>
    </w:p>
    <w:p w14:paraId="4F83674B" w14:textId="77777777" w:rsidR="009F5749" w:rsidRPr="007821EE" w:rsidRDefault="0087372B" w:rsidP="00AE7FDC">
      <w:pPr>
        <w:pStyle w:val="ListParagraph"/>
        <w:ind w:left="0"/>
        <w:rPr>
          <w:rFonts w:cs="Arial"/>
        </w:rPr>
      </w:pPr>
      <w:r w:rsidRPr="007821EE">
        <w:rPr>
          <w:rFonts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50AF670B" w14:textId="6CB74346" w:rsidR="009F5749" w:rsidRPr="007821EE" w:rsidRDefault="00823B3B" w:rsidP="00AE7FDC">
      <w:pPr>
        <w:pStyle w:val="ListParagraph"/>
        <w:ind w:left="0"/>
        <w:rPr>
          <w:rFonts w:cs="Arial"/>
        </w:rPr>
      </w:pPr>
      <w:r w:rsidRPr="007821EE">
        <w:rPr>
          <w:rFonts w:cs="Arial"/>
        </w:rPr>
        <w:lastRenderedPageBreak/>
        <w:t xml:space="preserve">The </w:t>
      </w:r>
      <w:r w:rsidR="00F75D7E" w:rsidRPr="007821EE">
        <w:rPr>
          <w:rFonts w:cs="Arial"/>
        </w:rPr>
        <w:t>c</w:t>
      </w:r>
      <w:r w:rsidR="002406D2" w:rsidRPr="007821EE">
        <w:rPr>
          <w:rFonts w:cs="Arial"/>
        </w:rPr>
        <w:t>ouncil</w:t>
      </w:r>
      <w:r w:rsidRPr="007821EE">
        <w:rPr>
          <w:rFonts w:cs="Arial"/>
        </w:rPr>
        <w:t xml:space="preserve"> </w:t>
      </w:r>
      <w:r w:rsidR="0087372B" w:rsidRPr="007821EE">
        <w:rPr>
          <w:rFonts w:cs="Arial"/>
        </w:rPr>
        <w:t>reserve</w:t>
      </w:r>
      <w:r w:rsidRPr="007821EE">
        <w:rPr>
          <w:rFonts w:cs="Arial"/>
        </w:rPr>
        <w:t>s</w:t>
      </w:r>
      <w:r w:rsidR="0087372B" w:rsidRPr="007821EE">
        <w:rPr>
          <w:rFonts w:cs="Arial"/>
        </w:rPr>
        <w:t xml:space="preserve"> the right to inspect all files stored on </w:t>
      </w:r>
      <w:r w:rsidRPr="007821EE">
        <w:rPr>
          <w:rFonts w:cs="Arial"/>
        </w:rPr>
        <w:t xml:space="preserve">its </w:t>
      </w:r>
      <w:r w:rsidR="0087372B" w:rsidRPr="007821EE">
        <w:rPr>
          <w:rFonts w:cs="Arial"/>
        </w:rPr>
        <w:t xml:space="preserve">computer systems in order to assure compliance with this policy. </w:t>
      </w:r>
      <w:r w:rsidRPr="007821EE">
        <w:rPr>
          <w:rFonts w:cs="Arial"/>
        </w:rPr>
        <w:t xml:space="preserve">The </w:t>
      </w:r>
      <w:r w:rsidR="00F75D7E" w:rsidRPr="007821EE">
        <w:rPr>
          <w:rFonts w:cs="Arial"/>
        </w:rPr>
        <w:t>c</w:t>
      </w:r>
      <w:r w:rsidR="002406D2" w:rsidRPr="007821EE">
        <w:rPr>
          <w:rFonts w:cs="Arial"/>
        </w:rPr>
        <w:t>ouncil</w:t>
      </w:r>
      <w:r w:rsidRPr="007821EE">
        <w:rPr>
          <w:rFonts w:cs="Arial"/>
        </w:rPr>
        <w:t xml:space="preserve"> </w:t>
      </w:r>
      <w:r w:rsidR="0087372B" w:rsidRPr="007821EE">
        <w:rPr>
          <w:rFonts w:cs="Arial"/>
        </w:rPr>
        <w:t>also reserve</w:t>
      </w:r>
      <w:r w:rsidRPr="007821EE">
        <w:rPr>
          <w:rFonts w:cs="Arial"/>
        </w:rPr>
        <w:t>s</w:t>
      </w:r>
      <w:r w:rsidR="0087372B" w:rsidRPr="007821EE">
        <w:rPr>
          <w:rFonts w:cs="Arial"/>
        </w:rPr>
        <w:t xml:space="preserve"> the right to monitor the types of sites being accessed and the extent and frequency of use of the </w:t>
      </w:r>
      <w:r w:rsidR="003F6EC3" w:rsidRPr="007821EE">
        <w:rPr>
          <w:rFonts w:cs="Arial"/>
        </w:rPr>
        <w:t>i</w:t>
      </w:r>
      <w:r w:rsidR="0087372B" w:rsidRPr="007821EE">
        <w:rPr>
          <w:rFonts w:cs="Arial"/>
        </w:rPr>
        <w:t xml:space="preserve">nternet at any time, both inside and outside of working hours to ensure that the system is not being abused and to protect </w:t>
      </w:r>
      <w:r w:rsidR="00590DEB" w:rsidRPr="007821EE">
        <w:rPr>
          <w:rFonts w:cs="Arial"/>
        </w:rPr>
        <w:t xml:space="preserve">the </w:t>
      </w:r>
      <w:r w:rsidR="003F6EC3" w:rsidRPr="007821EE">
        <w:rPr>
          <w:rFonts w:cs="Arial"/>
        </w:rPr>
        <w:t>c</w:t>
      </w:r>
      <w:r w:rsidR="002406D2" w:rsidRPr="007821EE">
        <w:rPr>
          <w:rFonts w:cs="Arial"/>
        </w:rPr>
        <w:t>ouncil</w:t>
      </w:r>
      <w:r w:rsidR="00590DEB" w:rsidRPr="007821EE">
        <w:rPr>
          <w:rFonts w:cs="Arial"/>
        </w:rPr>
        <w:t xml:space="preserve"> </w:t>
      </w:r>
      <w:r w:rsidR="0087372B" w:rsidRPr="007821EE">
        <w:rPr>
          <w:rFonts w:cs="Arial"/>
        </w:rPr>
        <w:t>from potential damage or disrepute.  </w:t>
      </w:r>
    </w:p>
    <w:p w14:paraId="7410F52C" w14:textId="77777777" w:rsidR="009F5749" w:rsidRPr="007821EE" w:rsidRDefault="009F5749" w:rsidP="0047391C">
      <w:pPr>
        <w:pStyle w:val="ListParagraph"/>
        <w:ind w:left="0"/>
        <w:rPr>
          <w:rFonts w:cs="Arial"/>
        </w:rPr>
      </w:pPr>
    </w:p>
    <w:p w14:paraId="6C692A5B" w14:textId="13822904" w:rsidR="009F5749" w:rsidRPr="007821EE" w:rsidRDefault="0087372B" w:rsidP="00AE7FDC">
      <w:pPr>
        <w:pStyle w:val="ListParagraph"/>
        <w:ind w:left="0"/>
        <w:rPr>
          <w:rFonts w:cs="Arial"/>
        </w:rPr>
      </w:pPr>
      <w:r w:rsidRPr="007821EE">
        <w:rPr>
          <w:rFonts w:cs="Arial"/>
        </w:rPr>
        <w:t xml:space="preserve">Any use that </w:t>
      </w:r>
      <w:r w:rsidR="00590DEB" w:rsidRPr="007821EE">
        <w:rPr>
          <w:rFonts w:cs="Arial"/>
        </w:rPr>
        <w:t xml:space="preserve">the </w:t>
      </w:r>
      <w:r w:rsidR="003F6EC3" w:rsidRPr="007821EE">
        <w:rPr>
          <w:rFonts w:cs="Arial"/>
        </w:rPr>
        <w:t>c</w:t>
      </w:r>
      <w:r w:rsidR="002406D2" w:rsidRPr="007821EE">
        <w:rPr>
          <w:rFonts w:cs="Arial"/>
        </w:rPr>
        <w:t>ouncil</w:t>
      </w:r>
      <w:r w:rsidR="00590DEB" w:rsidRPr="007821EE">
        <w:rPr>
          <w:rFonts w:cs="Arial"/>
        </w:rPr>
        <w:t xml:space="preserve"> </w:t>
      </w:r>
      <w:r w:rsidRPr="007821EE">
        <w:rPr>
          <w:rFonts w:cs="Arial"/>
        </w:rPr>
        <w:t>consider</w:t>
      </w:r>
      <w:r w:rsidR="005D13C5" w:rsidRPr="007821EE">
        <w:rPr>
          <w:rFonts w:cs="Arial"/>
        </w:rPr>
        <w:t>s</w:t>
      </w:r>
      <w:r w:rsidRPr="007821EE">
        <w:rPr>
          <w:rFonts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cs="Arial"/>
        </w:rPr>
      </w:pPr>
    </w:p>
    <w:p w14:paraId="1484CC07" w14:textId="77777777" w:rsidR="009F5749" w:rsidRPr="007821EE" w:rsidRDefault="0087372B" w:rsidP="00AE7FDC">
      <w:pPr>
        <w:pStyle w:val="ListParagraph"/>
        <w:ind w:left="0"/>
        <w:rPr>
          <w:rFonts w:cs="Arial"/>
        </w:rPr>
      </w:pPr>
      <w:r w:rsidRPr="007821EE">
        <w:rPr>
          <w:rFonts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cs="Arial"/>
          <w:b/>
          <w:bCs/>
        </w:rPr>
      </w:pPr>
    </w:p>
    <w:p w14:paraId="0A0A823F" w14:textId="77777777" w:rsidR="00A21CD3" w:rsidRPr="007821EE" w:rsidRDefault="00E90697" w:rsidP="00AE7FDC">
      <w:pPr>
        <w:pStyle w:val="Heading2"/>
      </w:pPr>
      <w:bookmarkStart w:id="16" w:name="_Toc224219705"/>
      <w:r w:rsidRPr="007821EE">
        <w:t>Remote working</w:t>
      </w:r>
      <w:bookmarkEnd w:id="16"/>
      <w:r w:rsidRPr="007821EE">
        <w:t> </w:t>
      </w:r>
    </w:p>
    <w:p w14:paraId="5EFB9A11" w14:textId="140A8462" w:rsidR="00E90697" w:rsidRPr="007821EE" w:rsidRDefault="009F5749" w:rsidP="0047391C">
      <w:pPr>
        <w:ind w:left="0"/>
        <w:rPr>
          <w:rFonts w:cs="Arial"/>
        </w:rPr>
      </w:pPr>
      <w:r w:rsidRPr="007821EE">
        <w:rPr>
          <w:rFonts w:cs="Arial"/>
        </w:rPr>
        <w:t>I</w:t>
      </w:r>
      <w:r w:rsidR="00E90697" w:rsidRPr="007821EE">
        <w:rPr>
          <w:rFonts w:cs="Arial"/>
        </w:rPr>
        <w:t>ncreased IT security measures apply to those who work away from their normal place of work</w:t>
      </w:r>
      <w:r w:rsidR="0047391C">
        <w:rPr>
          <w:rFonts w:cs="Arial"/>
        </w:rPr>
        <w:t xml:space="preserve"> </w:t>
      </w:r>
      <w:r w:rsidR="00E90697" w:rsidRPr="007821EE">
        <w:rPr>
          <w:rFonts w:cs="Arial"/>
        </w:rPr>
        <w:t xml:space="preserve">(e.g. whilst travelling, working from home or at </w:t>
      </w:r>
      <w:r w:rsidR="00AE7FDC">
        <w:rPr>
          <w:rFonts w:cs="Arial"/>
        </w:rPr>
        <w:t>any other venue or premises</w:t>
      </w:r>
      <w:r w:rsidR="00A460F8">
        <w:rPr>
          <w:rFonts w:cs="Arial"/>
        </w:rPr>
        <w:t>),</w:t>
      </w:r>
      <w:r w:rsidR="00E90697" w:rsidRPr="007821EE">
        <w:rPr>
          <w:rFonts w:cs="Arial"/>
        </w:rPr>
        <w:t xml:space="preserve"> as follows: </w:t>
      </w:r>
    </w:p>
    <w:p w14:paraId="755259A9" w14:textId="023DF91B" w:rsidR="00E90697" w:rsidRPr="0047391C" w:rsidRDefault="00E90697" w:rsidP="0047391C">
      <w:pPr>
        <w:pStyle w:val="ListParagraph"/>
        <w:numPr>
          <w:ilvl w:val="0"/>
          <w:numId w:val="34"/>
        </w:numPr>
        <w:rPr>
          <w:rFonts w:cs="Arial"/>
        </w:rPr>
      </w:pPr>
      <w:r w:rsidRPr="0047391C">
        <w:rPr>
          <w:rFonts w:cs="Arial"/>
        </w:rPr>
        <w:t xml:space="preserve">if logging into </w:t>
      </w:r>
      <w:r w:rsidR="00590DEB" w:rsidRPr="0047391C">
        <w:rPr>
          <w:rFonts w:cs="Arial"/>
        </w:rPr>
        <w:t xml:space="preserve">the </w:t>
      </w:r>
      <w:r w:rsidR="00467789" w:rsidRPr="0047391C">
        <w:rPr>
          <w:rFonts w:cs="Arial"/>
        </w:rPr>
        <w:t>c</w:t>
      </w:r>
      <w:r w:rsidR="002406D2" w:rsidRPr="0047391C">
        <w:rPr>
          <w:rFonts w:cs="Arial"/>
        </w:rPr>
        <w:t>ouncil</w:t>
      </w:r>
      <w:r w:rsidR="002E6D5A" w:rsidRPr="0047391C">
        <w:rPr>
          <w:rFonts w:cs="Arial"/>
        </w:rPr>
        <w:t>’s</w:t>
      </w:r>
      <w:r w:rsidR="00590DEB" w:rsidRPr="0047391C">
        <w:rPr>
          <w:rFonts w:cs="Arial"/>
        </w:rPr>
        <w:t xml:space="preserve"> </w:t>
      </w:r>
      <w:r w:rsidRPr="0047391C">
        <w:rPr>
          <w:rFonts w:cs="Arial"/>
        </w:rPr>
        <w:t xml:space="preserve">systems or services remotely, using computers that either do not belong to </w:t>
      </w:r>
      <w:r w:rsidR="002E6D5A" w:rsidRPr="0047391C">
        <w:rPr>
          <w:rFonts w:cs="Arial"/>
        </w:rPr>
        <w:t xml:space="preserve">the </w:t>
      </w:r>
      <w:r w:rsidR="00467789" w:rsidRPr="0047391C">
        <w:rPr>
          <w:rFonts w:cs="Arial"/>
        </w:rPr>
        <w:t>c</w:t>
      </w:r>
      <w:r w:rsidR="002406D2" w:rsidRPr="0047391C">
        <w:rPr>
          <w:rFonts w:cs="Arial"/>
        </w:rPr>
        <w:t>ouncil</w:t>
      </w:r>
      <w:r w:rsidR="002E6D5A" w:rsidRPr="0047391C">
        <w:rPr>
          <w:rFonts w:cs="Arial"/>
        </w:rPr>
        <w:t xml:space="preserve"> </w:t>
      </w:r>
      <w:r w:rsidRPr="0047391C">
        <w:rPr>
          <w:rFonts w:cs="Arial"/>
        </w:rPr>
        <w:t xml:space="preserve">or are not owned by the user, any passwords </w:t>
      </w:r>
      <w:r w:rsidR="00530FA5" w:rsidRPr="0047391C">
        <w:rPr>
          <w:rFonts w:cs="Arial"/>
        </w:rPr>
        <w:t xml:space="preserve">must </w:t>
      </w:r>
      <w:r w:rsidRPr="0047391C">
        <w:rPr>
          <w:rFonts w:cs="Arial"/>
        </w:rPr>
        <w:t xml:space="preserve">not be saved, and the user </w:t>
      </w:r>
      <w:r w:rsidR="00700170" w:rsidRPr="0047391C">
        <w:rPr>
          <w:rFonts w:cs="Arial"/>
        </w:rPr>
        <w:t xml:space="preserve">must </w:t>
      </w:r>
      <w:r w:rsidRPr="0047391C">
        <w:rPr>
          <w:rFonts w:cs="Arial"/>
        </w:rPr>
        <w:t xml:space="preserve">log out at the end of the session deleting all logs and history records within the browser </w:t>
      </w:r>
      <w:r w:rsidR="002E6D5A" w:rsidRPr="0047391C">
        <w:rPr>
          <w:rFonts w:cs="Arial"/>
        </w:rPr>
        <w:t>used</w:t>
      </w:r>
      <w:r w:rsidRPr="0047391C">
        <w:rPr>
          <w:rFonts w:cs="Arial"/>
        </w:rPr>
        <w:t>. If</w:t>
      </w:r>
      <w:r w:rsidR="00700170" w:rsidRPr="0047391C">
        <w:rPr>
          <w:rFonts w:cs="Arial"/>
        </w:rPr>
        <w:t xml:space="preserve"> the configuration of the devise does not clearly support these actions</w:t>
      </w:r>
      <w:r w:rsidRPr="0047391C">
        <w:rPr>
          <w:rFonts w:cs="Arial"/>
        </w:rPr>
        <w:t xml:space="preserve"> (for example at an internet café), </w:t>
      </w:r>
      <w:r w:rsidR="00467789" w:rsidRPr="0047391C">
        <w:rPr>
          <w:rFonts w:cs="Arial"/>
        </w:rPr>
        <w:t>c</w:t>
      </w:r>
      <w:r w:rsidR="002406D2" w:rsidRPr="0047391C">
        <w:rPr>
          <w:rFonts w:cs="Arial"/>
        </w:rPr>
        <w:t>ouncil</w:t>
      </w:r>
      <w:r w:rsidR="00F15A05" w:rsidRPr="0047391C">
        <w:rPr>
          <w:rFonts w:cs="Arial"/>
        </w:rPr>
        <w:t xml:space="preserve"> </w:t>
      </w:r>
      <w:r w:rsidRPr="0047391C">
        <w:rPr>
          <w:rFonts w:cs="Arial"/>
        </w:rPr>
        <w:t>services should not be accessed from that device</w:t>
      </w:r>
      <w:r w:rsidR="00467789" w:rsidRPr="0047391C">
        <w:rPr>
          <w:rFonts w:cs="Arial"/>
        </w:rPr>
        <w:t>;</w:t>
      </w:r>
    </w:p>
    <w:p w14:paraId="7346A047" w14:textId="3B14870C" w:rsidR="00E90697" w:rsidRPr="0047391C" w:rsidRDefault="00E90697" w:rsidP="0047391C">
      <w:pPr>
        <w:pStyle w:val="ListParagraph"/>
        <w:numPr>
          <w:ilvl w:val="0"/>
          <w:numId w:val="34"/>
        </w:numPr>
        <w:rPr>
          <w:rFonts w:cs="Arial"/>
        </w:rPr>
      </w:pPr>
      <w:r w:rsidRPr="0047391C">
        <w:rPr>
          <w:rFonts w:cs="Arial"/>
        </w:rPr>
        <w:t>the location and direction of the screen should be checked to ensure confidential information is out of view. Steps should be taken to avoid messages being read by other people, including other travellers on public transport etc</w:t>
      </w:r>
      <w:r w:rsidR="008C6919" w:rsidRPr="0047391C">
        <w:rPr>
          <w:rFonts w:cs="Arial"/>
        </w:rPr>
        <w:t>;</w:t>
      </w:r>
    </w:p>
    <w:p w14:paraId="777FB59B" w14:textId="28B477D3" w:rsidR="00E90697" w:rsidRPr="0047391C" w:rsidRDefault="00E90697" w:rsidP="0047391C">
      <w:pPr>
        <w:pStyle w:val="ListParagraph"/>
        <w:numPr>
          <w:ilvl w:val="0"/>
          <w:numId w:val="34"/>
        </w:numPr>
        <w:rPr>
          <w:rFonts w:cs="Arial"/>
        </w:rPr>
      </w:pPr>
      <w:r w:rsidRPr="0047391C">
        <w:rPr>
          <w:rFonts w:cs="Arial"/>
        </w:rPr>
        <w:t>any data printed should be collected and stored securely</w:t>
      </w:r>
      <w:r w:rsidR="008C6919" w:rsidRPr="0047391C">
        <w:rPr>
          <w:rFonts w:cs="Arial"/>
        </w:rPr>
        <w:t>;</w:t>
      </w:r>
    </w:p>
    <w:p w14:paraId="7966F836" w14:textId="5FD02D92" w:rsidR="00E90697" w:rsidRPr="0047391C" w:rsidRDefault="00E90697" w:rsidP="0047391C">
      <w:pPr>
        <w:pStyle w:val="ListParagraph"/>
        <w:numPr>
          <w:ilvl w:val="0"/>
          <w:numId w:val="34"/>
        </w:numPr>
        <w:rPr>
          <w:rFonts w:cs="Arial"/>
        </w:rPr>
      </w:pPr>
      <w:r w:rsidRPr="0047391C">
        <w:rPr>
          <w:rFonts w:cs="Arial"/>
        </w:rPr>
        <w:t xml:space="preserve">all electronic files should be password protected and the data saved to </w:t>
      </w:r>
      <w:r w:rsidR="009334D3" w:rsidRPr="0047391C">
        <w:rPr>
          <w:rFonts w:cs="Arial"/>
        </w:rPr>
        <w:t xml:space="preserve">the </w:t>
      </w:r>
      <w:r w:rsidR="00847053" w:rsidRPr="0047391C">
        <w:rPr>
          <w:rFonts w:cs="Arial"/>
        </w:rPr>
        <w:t>c</w:t>
      </w:r>
      <w:r w:rsidR="002406D2" w:rsidRPr="0047391C">
        <w:rPr>
          <w:rFonts w:cs="Arial"/>
        </w:rPr>
        <w:t>ouncil</w:t>
      </w:r>
      <w:r w:rsidR="009334D3" w:rsidRPr="0047391C">
        <w:rPr>
          <w:rFonts w:cs="Arial"/>
        </w:rPr>
        <w:t xml:space="preserve">’s </w:t>
      </w:r>
      <w:r w:rsidRPr="0047391C">
        <w:rPr>
          <w:rFonts w:cs="Arial"/>
        </w:rPr>
        <w:t>system/services when accessible</w:t>
      </w:r>
      <w:r w:rsidR="00847053" w:rsidRPr="0047391C">
        <w:rPr>
          <w:rFonts w:cs="Arial"/>
        </w:rPr>
        <w:t>;</w:t>
      </w:r>
    </w:p>
    <w:p w14:paraId="7E4D2806" w14:textId="7F8A3605" w:rsidR="00E90697" w:rsidRPr="0047391C" w:rsidRDefault="00E90697" w:rsidP="0047391C">
      <w:pPr>
        <w:pStyle w:val="ListParagraph"/>
        <w:numPr>
          <w:ilvl w:val="0"/>
          <w:numId w:val="34"/>
        </w:numPr>
        <w:rPr>
          <w:rFonts w:cs="Arial"/>
        </w:rPr>
      </w:pPr>
      <w:r w:rsidRPr="0047391C">
        <w:rPr>
          <w:rFonts w:cs="Arial"/>
        </w:rPr>
        <w:t>papers, files or computer equipment must not be left unattended at any time</w:t>
      </w:r>
      <w:r w:rsidR="00847053" w:rsidRPr="0047391C">
        <w:rPr>
          <w:rFonts w:cs="Arial"/>
        </w:rPr>
        <w:t>;</w:t>
      </w:r>
    </w:p>
    <w:p w14:paraId="71056A7C" w14:textId="3A5BD45A" w:rsidR="00E90697" w:rsidRPr="0047391C" w:rsidRDefault="00E90697" w:rsidP="0047391C">
      <w:pPr>
        <w:pStyle w:val="ListParagraph"/>
        <w:numPr>
          <w:ilvl w:val="0"/>
          <w:numId w:val="34"/>
        </w:numPr>
        <w:rPr>
          <w:rFonts w:cs="Arial"/>
        </w:rPr>
      </w:pPr>
      <w:r w:rsidRPr="0047391C">
        <w:rPr>
          <w:rFonts w:cs="Arial"/>
        </w:rPr>
        <w:t>any data should be kept safely and should only be disposed of securely</w:t>
      </w:r>
      <w:r w:rsidR="00847053" w:rsidRPr="0047391C">
        <w:rPr>
          <w:rFonts w:cs="Arial"/>
        </w:rPr>
        <w:t>;</w:t>
      </w:r>
    </w:p>
    <w:p w14:paraId="77D2FE12" w14:textId="39F0AA8D" w:rsidR="00E90697" w:rsidRPr="0047391C" w:rsidRDefault="00E90697" w:rsidP="0047391C">
      <w:pPr>
        <w:pStyle w:val="ListParagraph"/>
        <w:numPr>
          <w:ilvl w:val="0"/>
          <w:numId w:val="34"/>
        </w:numPr>
        <w:rPr>
          <w:rFonts w:cs="Arial"/>
        </w:rPr>
      </w:pPr>
      <w:r w:rsidRPr="0047391C">
        <w:rPr>
          <w:rFonts w:cs="Arial"/>
        </w:rPr>
        <w:t xml:space="preserve">papers, files, data sticks/storage, </w:t>
      </w:r>
      <w:r w:rsidR="005D0508" w:rsidRPr="0047391C">
        <w:rPr>
          <w:rFonts w:cs="Arial"/>
        </w:rPr>
        <w:t>flash drive</w:t>
      </w:r>
      <w:r w:rsidRPr="0047391C">
        <w:rPr>
          <w:rFonts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cs="Arial"/>
        </w:rPr>
        <w:t>c</w:t>
      </w:r>
      <w:r w:rsidR="002406D2" w:rsidRPr="0047391C">
        <w:rPr>
          <w:rFonts w:cs="Arial"/>
        </w:rPr>
        <w:t>ouncil</w:t>
      </w:r>
      <w:r w:rsidRPr="0047391C">
        <w:rPr>
          <w:rFonts w:cs="Arial"/>
        </w:rPr>
        <w:t xml:space="preserve"> data should be taken into the accommodation, care being taken that it will not be interfered with by others or inadvertently destroyed</w:t>
      </w:r>
      <w:r w:rsidR="003E455F" w:rsidRPr="0047391C">
        <w:rPr>
          <w:rFonts w:cs="Arial"/>
        </w:rPr>
        <w:t>;</w:t>
      </w:r>
    </w:p>
    <w:p w14:paraId="270E1C8F" w14:textId="61E0D6EE" w:rsidR="00AF1A8E" w:rsidRPr="00A460F8" w:rsidRDefault="00E90697" w:rsidP="00A460F8">
      <w:pPr>
        <w:pStyle w:val="ListParagraph"/>
        <w:numPr>
          <w:ilvl w:val="0"/>
          <w:numId w:val="34"/>
        </w:numPr>
        <w:rPr>
          <w:rFonts w:cs="Arial"/>
        </w:rPr>
      </w:pPr>
      <w:r w:rsidRPr="0047391C">
        <w:rPr>
          <w:rFonts w:cs="Arial"/>
        </w:rPr>
        <w:t>where possible the ability to remotely wipe any mobile devices that process sensitive information should be retained in the case of loss or theft</w:t>
      </w:r>
      <w:r w:rsidR="003E455F" w:rsidRPr="0047391C">
        <w:rPr>
          <w:rFonts w:cs="Arial"/>
        </w:rPr>
        <w:t>;</w:t>
      </w:r>
    </w:p>
    <w:p w14:paraId="16FEB361" w14:textId="3D8E73A0" w:rsidR="00AF1A8E" w:rsidRPr="007821EE" w:rsidRDefault="00E90697" w:rsidP="00A460F8">
      <w:pPr>
        <w:pStyle w:val="Heading2"/>
      </w:pPr>
      <w:bookmarkStart w:id="17" w:name="_Toc224219706"/>
      <w:r w:rsidRPr="007821EE">
        <w:t>Email</w:t>
      </w:r>
      <w:bookmarkEnd w:id="17"/>
    </w:p>
    <w:p w14:paraId="0A3F810B" w14:textId="7A941A47" w:rsidR="00AF1A8E" w:rsidRPr="007821EE" w:rsidRDefault="002406D2" w:rsidP="00A460F8">
      <w:pPr>
        <w:pStyle w:val="ListParagraph"/>
        <w:ind w:left="0"/>
        <w:rPr>
          <w:rFonts w:cs="Arial"/>
          <w:b/>
          <w:bCs/>
        </w:rPr>
      </w:pPr>
      <w:r w:rsidRPr="007821EE">
        <w:rPr>
          <w:rFonts w:cs="Arial"/>
        </w:rPr>
        <w:t>Council</w:t>
      </w:r>
      <w:r w:rsidR="006C5B15" w:rsidRPr="007821EE">
        <w:rPr>
          <w:rFonts w:cs="Arial"/>
        </w:rPr>
        <w:t xml:space="preserve"> </w:t>
      </w:r>
      <w:r w:rsidR="00E90697" w:rsidRPr="007821EE">
        <w:rPr>
          <w:rFonts w:cs="Arial"/>
        </w:rPr>
        <w:t xml:space="preserve">email facilities are intended to promote effective and speedy communication on work-related matters. Although we encourage the use of email, it can be risky. </w:t>
      </w:r>
      <w:r w:rsidRPr="007821EE">
        <w:rPr>
          <w:rFonts w:cs="Arial"/>
        </w:rPr>
        <w:lastRenderedPageBreak/>
        <w:t>Council</w:t>
      </w:r>
      <w:r w:rsidR="00417B77" w:rsidRPr="007821EE">
        <w:rPr>
          <w:rFonts w:cs="Arial"/>
        </w:rPr>
        <w:t>lors, staff, and other authorised users</w:t>
      </w:r>
      <w:r w:rsidR="00574E04" w:rsidRPr="007821EE">
        <w:rPr>
          <w:rFonts w:cs="Arial"/>
        </w:rPr>
        <w:t xml:space="preserve"> </w:t>
      </w:r>
      <w:r w:rsidR="00E90697" w:rsidRPr="007821EE">
        <w:rPr>
          <w:rFonts w:cs="Arial"/>
        </w:rPr>
        <w:t xml:space="preserve">need to be careful not to introduce viruses onto </w:t>
      </w:r>
      <w:r w:rsidR="00E63E8F" w:rsidRPr="007821EE">
        <w:rPr>
          <w:rFonts w:cs="Arial"/>
        </w:rPr>
        <w:t>c</w:t>
      </w:r>
      <w:r w:rsidRPr="007821EE">
        <w:rPr>
          <w:rFonts w:cs="Arial"/>
        </w:rPr>
        <w:t>ouncil</w:t>
      </w:r>
      <w:r w:rsidR="006C5B15" w:rsidRPr="007821EE">
        <w:rPr>
          <w:rFonts w:cs="Arial"/>
        </w:rPr>
        <w:t xml:space="preserve"> </w:t>
      </w:r>
      <w:r w:rsidR="00E90697" w:rsidRPr="007821EE">
        <w:rPr>
          <w:rFonts w:cs="Arial"/>
        </w:rPr>
        <w:t>system</w:t>
      </w:r>
      <w:r w:rsidR="004B72C3" w:rsidRPr="007821EE">
        <w:rPr>
          <w:rFonts w:cs="Arial"/>
        </w:rPr>
        <w:t>s</w:t>
      </w:r>
      <w:r w:rsidR="00E90697" w:rsidRPr="007821EE">
        <w:rPr>
          <w:rFonts w:cs="Arial"/>
        </w:rPr>
        <w:t xml:space="preserve"> and should take proper account of the security advice below. </w:t>
      </w:r>
    </w:p>
    <w:p w14:paraId="437CFC34" w14:textId="77777777" w:rsidR="00AF1A8E" w:rsidRPr="007821EE" w:rsidRDefault="00AF1A8E" w:rsidP="0047391C">
      <w:pPr>
        <w:pStyle w:val="ListParagraph"/>
        <w:ind w:left="0"/>
        <w:rPr>
          <w:rFonts w:cs="Arial"/>
          <w:b/>
          <w:bCs/>
        </w:rPr>
      </w:pPr>
    </w:p>
    <w:p w14:paraId="0E0C110E" w14:textId="6C710824" w:rsidR="00AF1A8E" w:rsidRPr="007821EE" w:rsidRDefault="00E90697" w:rsidP="00A460F8">
      <w:pPr>
        <w:pStyle w:val="ListParagraph"/>
        <w:ind w:left="0"/>
        <w:rPr>
          <w:rFonts w:cs="Arial"/>
          <w:b/>
          <w:bCs/>
        </w:rPr>
      </w:pPr>
      <w:r w:rsidRPr="007821EE">
        <w:rPr>
          <w:rFonts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cs="Arial"/>
        </w:rPr>
        <w:t>Council</w:t>
      </w:r>
      <w:r w:rsidR="00417B77" w:rsidRPr="007821EE">
        <w:rPr>
          <w:rFonts w:cs="Arial"/>
        </w:rPr>
        <w:t>lors, staff, and other authorised users</w:t>
      </w:r>
      <w:r w:rsidR="00574E04" w:rsidRPr="007821EE">
        <w:rPr>
          <w:rFonts w:cs="Arial"/>
        </w:rPr>
        <w:t xml:space="preserve"> </w:t>
      </w:r>
      <w:r w:rsidRPr="007821EE">
        <w:rPr>
          <w:rFonts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cs="Arial"/>
          <w:b/>
          <w:bCs/>
        </w:rPr>
      </w:pPr>
    </w:p>
    <w:p w14:paraId="73C6D267" w14:textId="16D13EE2" w:rsidR="00AF1A8E" w:rsidRPr="007821EE" w:rsidRDefault="00E90697" w:rsidP="00A460F8">
      <w:pPr>
        <w:pStyle w:val="ListParagraph"/>
        <w:ind w:left="0"/>
        <w:rPr>
          <w:rFonts w:cs="Arial"/>
          <w:b/>
          <w:bCs/>
        </w:rPr>
      </w:pPr>
      <w:r w:rsidRPr="007821EE">
        <w:rPr>
          <w:rFonts w:cs="Arial"/>
        </w:rPr>
        <w:t xml:space="preserve">These rules are designed to minimise the legal risks run when using email at work and to guide </w:t>
      </w:r>
      <w:r w:rsidR="00F84D01" w:rsidRPr="007821EE">
        <w:rPr>
          <w:rFonts w:cs="Arial"/>
        </w:rPr>
        <w:t>c</w:t>
      </w:r>
      <w:r w:rsidR="005E75B0" w:rsidRPr="007821EE">
        <w:rPr>
          <w:rFonts w:cs="Arial"/>
        </w:rPr>
        <w:t>ouncillors, staff, and other authorised users</w:t>
      </w:r>
      <w:r w:rsidR="009C61BD" w:rsidRPr="007821EE">
        <w:rPr>
          <w:rFonts w:cs="Arial"/>
        </w:rPr>
        <w:t xml:space="preserve"> </w:t>
      </w:r>
      <w:r w:rsidRPr="007821EE">
        <w:rPr>
          <w:rFonts w:cs="Arial"/>
        </w:rPr>
        <w:t xml:space="preserve">as to what may and may not be done. If there is something which is not covered in the policy, </w:t>
      </w:r>
      <w:r w:rsidR="00F84D01" w:rsidRPr="007821EE">
        <w:rPr>
          <w:rFonts w:cs="Arial"/>
        </w:rPr>
        <w:t>c</w:t>
      </w:r>
      <w:r w:rsidR="005E75B0" w:rsidRPr="007821EE">
        <w:rPr>
          <w:rFonts w:cs="Arial"/>
        </w:rPr>
        <w:t>ouncillors, staff, and other authorised users</w:t>
      </w:r>
      <w:r w:rsidR="009C61BD" w:rsidRPr="007821EE">
        <w:rPr>
          <w:rFonts w:cs="Arial"/>
        </w:rPr>
        <w:t xml:space="preserve"> </w:t>
      </w:r>
      <w:r w:rsidRPr="007821EE">
        <w:rPr>
          <w:rFonts w:cs="Arial"/>
        </w:rPr>
        <w:t xml:space="preserve">should ask </w:t>
      </w:r>
      <w:r w:rsidR="00A460F8">
        <w:rPr>
          <w:rFonts w:cs="Arial"/>
        </w:rPr>
        <w:t>the Clerk</w:t>
      </w:r>
      <w:r w:rsidRPr="007821EE">
        <w:rPr>
          <w:rFonts w:cs="Arial"/>
        </w:rPr>
        <w:t xml:space="preserve"> rather than assuming they know the right answer. </w:t>
      </w:r>
    </w:p>
    <w:p w14:paraId="09548EE4" w14:textId="77777777" w:rsidR="00AF1A8E" w:rsidRPr="007821EE" w:rsidRDefault="00AF1A8E" w:rsidP="0047391C">
      <w:pPr>
        <w:pStyle w:val="ListParagraph"/>
        <w:ind w:left="0"/>
        <w:rPr>
          <w:rFonts w:cs="Arial"/>
          <w:b/>
          <w:bCs/>
        </w:rPr>
      </w:pPr>
    </w:p>
    <w:p w14:paraId="0BA75985" w14:textId="67DF9A20" w:rsidR="00AF1A8E" w:rsidRPr="007821EE" w:rsidRDefault="00E90697" w:rsidP="00A460F8">
      <w:pPr>
        <w:pStyle w:val="ListParagraph"/>
        <w:ind w:left="0"/>
        <w:rPr>
          <w:rFonts w:cs="Arial"/>
          <w:b/>
          <w:bCs/>
        </w:rPr>
      </w:pPr>
      <w:r w:rsidRPr="007821EE">
        <w:rPr>
          <w:rFonts w:cs="Arial"/>
        </w:rPr>
        <w:t xml:space="preserve">All </w:t>
      </w:r>
      <w:r w:rsidR="00964B2C" w:rsidRPr="007821EE">
        <w:rPr>
          <w:rFonts w:cs="Arial"/>
        </w:rPr>
        <w:t>c</w:t>
      </w:r>
      <w:r w:rsidR="005E75B0" w:rsidRPr="007821EE">
        <w:rPr>
          <w:rFonts w:cs="Arial"/>
        </w:rPr>
        <w:t>ouncillors, staff, and other authorised users</w:t>
      </w:r>
      <w:r w:rsidR="009C61BD" w:rsidRPr="007821EE">
        <w:rPr>
          <w:rFonts w:cs="Arial"/>
        </w:rPr>
        <w:t xml:space="preserve"> </w:t>
      </w:r>
      <w:r w:rsidRPr="007821EE">
        <w:rPr>
          <w:rFonts w:cs="Arial"/>
        </w:rPr>
        <w:t xml:space="preserve">who need to use email as part of their role will be given their own </w:t>
      </w:r>
      <w:r w:rsidR="0037005C" w:rsidRPr="007821EE">
        <w:rPr>
          <w:rFonts w:cs="Arial"/>
        </w:rPr>
        <w:t>c</w:t>
      </w:r>
      <w:r w:rsidR="00450C7E" w:rsidRPr="007821EE">
        <w:rPr>
          <w:rFonts w:cs="Arial"/>
        </w:rPr>
        <w:t>ouncil</w:t>
      </w:r>
      <w:r w:rsidRPr="007821EE">
        <w:rPr>
          <w:rFonts w:cs="Arial"/>
        </w:rPr>
        <w:t xml:space="preserve"> email address and account. </w:t>
      </w:r>
      <w:r w:rsidR="0037005C" w:rsidRPr="007821EE">
        <w:rPr>
          <w:rFonts w:cs="Arial"/>
        </w:rPr>
        <w:t xml:space="preserve">The </w:t>
      </w:r>
      <w:r w:rsidR="003F7722" w:rsidRPr="007821EE">
        <w:rPr>
          <w:rFonts w:cs="Arial"/>
        </w:rPr>
        <w:t>c</w:t>
      </w:r>
      <w:r w:rsidR="002406D2" w:rsidRPr="007821EE">
        <w:rPr>
          <w:rFonts w:cs="Arial"/>
        </w:rPr>
        <w:t>ouncil</w:t>
      </w:r>
      <w:r w:rsidR="0037005C" w:rsidRPr="007821EE">
        <w:rPr>
          <w:rFonts w:cs="Arial"/>
        </w:rPr>
        <w:t xml:space="preserve"> </w:t>
      </w:r>
      <w:r w:rsidRPr="007821EE">
        <w:rPr>
          <w:rFonts w:cs="Arial"/>
        </w:rPr>
        <w:t xml:space="preserve">may, at any time, withdraw email access, should </w:t>
      </w:r>
      <w:r w:rsidR="0037005C" w:rsidRPr="007821EE">
        <w:rPr>
          <w:rFonts w:cs="Arial"/>
        </w:rPr>
        <w:t xml:space="preserve">it </w:t>
      </w:r>
      <w:r w:rsidRPr="007821EE">
        <w:rPr>
          <w:rFonts w:cs="Arial"/>
        </w:rPr>
        <w:t>feel that this is no longer necessary for the role or that the system is being abused. </w:t>
      </w:r>
    </w:p>
    <w:p w14:paraId="06B78BD1" w14:textId="77777777" w:rsidR="0056589F" w:rsidRPr="007821EE" w:rsidRDefault="0056589F" w:rsidP="0047391C">
      <w:pPr>
        <w:pStyle w:val="ListParagraph"/>
        <w:ind w:left="0"/>
        <w:rPr>
          <w:rFonts w:cs="Arial"/>
          <w:b/>
          <w:bCs/>
          <w:highlight w:val="yellow"/>
        </w:rPr>
      </w:pPr>
    </w:p>
    <w:p w14:paraId="71993C0E" w14:textId="04444CD9" w:rsidR="00E90697" w:rsidRDefault="00E90697" w:rsidP="0047391C">
      <w:pPr>
        <w:pStyle w:val="ListParagraph"/>
        <w:ind w:left="0"/>
        <w:rPr>
          <w:rFonts w:cs="Arial"/>
        </w:rPr>
      </w:pPr>
      <w:r w:rsidRPr="00A460F8">
        <w:rPr>
          <w:rFonts w:cs="Arial"/>
        </w:rPr>
        <w:t xml:space="preserve">Email messages sent on </w:t>
      </w:r>
      <w:r w:rsidR="00157A4E" w:rsidRPr="00A460F8">
        <w:rPr>
          <w:rFonts w:cs="Arial"/>
        </w:rPr>
        <w:t xml:space="preserve">the </w:t>
      </w:r>
      <w:r w:rsidR="003F7722" w:rsidRPr="00A460F8">
        <w:rPr>
          <w:rFonts w:cs="Arial"/>
        </w:rPr>
        <w:t>c</w:t>
      </w:r>
      <w:r w:rsidR="002406D2" w:rsidRPr="00A460F8">
        <w:rPr>
          <w:rFonts w:cs="Arial"/>
        </w:rPr>
        <w:t>ouncil</w:t>
      </w:r>
      <w:r w:rsidR="00157A4E" w:rsidRPr="00A460F8">
        <w:rPr>
          <w:rFonts w:cs="Arial"/>
        </w:rPr>
        <w:t xml:space="preserve">’s </w:t>
      </w:r>
      <w:r w:rsidRPr="00A460F8">
        <w:rPr>
          <w:rFonts w:cs="Arial"/>
        </w:rPr>
        <w:t xml:space="preserve">account should be for </w:t>
      </w:r>
      <w:r w:rsidR="00157A4E" w:rsidRPr="00A460F8">
        <w:rPr>
          <w:rFonts w:cs="Arial"/>
        </w:rPr>
        <w:t>c</w:t>
      </w:r>
      <w:r w:rsidR="00450C7E" w:rsidRPr="00A460F8">
        <w:rPr>
          <w:rFonts w:cs="Arial"/>
        </w:rPr>
        <w:t>ouncil</w:t>
      </w:r>
      <w:r w:rsidRPr="00A460F8">
        <w:rPr>
          <w:rFonts w:cs="Arial"/>
        </w:rPr>
        <w:t xml:space="preserve"> use only. Personal communications are permitted provided they do not encroach upon working time or interrupt </w:t>
      </w:r>
      <w:r w:rsidR="000501E2" w:rsidRPr="00A460F8">
        <w:rPr>
          <w:rFonts w:cs="Arial"/>
        </w:rPr>
        <w:t>c</w:t>
      </w:r>
      <w:r w:rsidR="002406D2" w:rsidRPr="00A460F8">
        <w:rPr>
          <w:rFonts w:cs="Arial"/>
        </w:rPr>
        <w:t>ouncil</w:t>
      </w:r>
      <w:r w:rsidR="00157A4E" w:rsidRPr="00A460F8">
        <w:rPr>
          <w:rFonts w:cs="Arial"/>
        </w:rPr>
        <w:t xml:space="preserve"> </w:t>
      </w:r>
      <w:r w:rsidR="00012E62" w:rsidRPr="00A460F8">
        <w:rPr>
          <w:rFonts w:cs="Arial"/>
        </w:rPr>
        <w:t xml:space="preserve">business </w:t>
      </w:r>
      <w:r w:rsidRPr="00A460F8">
        <w:rPr>
          <w:rFonts w:cs="Arial"/>
        </w:rPr>
        <w:t xml:space="preserve">in any way. </w:t>
      </w:r>
      <w:r w:rsidR="00574E04" w:rsidRPr="00A460F8">
        <w:rPr>
          <w:rFonts w:cs="Arial"/>
        </w:rPr>
        <w:t>Employees and</w:t>
      </w:r>
      <w:r w:rsidR="00B26765" w:rsidRPr="00A460F8">
        <w:rPr>
          <w:rFonts w:cs="Arial"/>
        </w:rPr>
        <w:t xml:space="preserve"> other </w:t>
      </w:r>
      <w:r w:rsidR="000501E2" w:rsidRPr="00A460F8">
        <w:rPr>
          <w:rFonts w:cs="Arial"/>
        </w:rPr>
        <w:t>a</w:t>
      </w:r>
      <w:r w:rsidR="00B26765" w:rsidRPr="00A460F8">
        <w:rPr>
          <w:rFonts w:cs="Arial"/>
        </w:rPr>
        <w:t xml:space="preserve">uthorised </w:t>
      </w:r>
      <w:r w:rsidR="000501E2" w:rsidRPr="00A460F8">
        <w:rPr>
          <w:rFonts w:cs="Arial"/>
        </w:rPr>
        <w:t>u</w:t>
      </w:r>
      <w:r w:rsidR="00B26765" w:rsidRPr="00A460F8">
        <w:rPr>
          <w:rFonts w:cs="Arial"/>
        </w:rPr>
        <w:t xml:space="preserve">sers </w:t>
      </w:r>
      <w:r w:rsidRPr="00A460F8">
        <w:rPr>
          <w:rFonts w:cs="Arial"/>
        </w:rPr>
        <w:t xml:space="preserve">are asked to restrict their personal use to official lunch breaks or before or after working hours, and to use their personal email accounts, rather than </w:t>
      </w:r>
      <w:r w:rsidR="00B404C9" w:rsidRPr="00A460F8">
        <w:rPr>
          <w:rFonts w:cs="Arial"/>
        </w:rPr>
        <w:t>c</w:t>
      </w:r>
      <w:r w:rsidR="00450C7E" w:rsidRPr="00A460F8">
        <w:rPr>
          <w:rFonts w:cs="Arial"/>
        </w:rPr>
        <w:t>ouncil</w:t>
      </w:r>
      <w:r w:rsidRPr="00A460F8">
        <w:rPr>
          <w:rFonts w:cs="Arial"/>
        </w:rPr>
        <w:t xml:space="preserve"> addresses.</w:t>
      </w:r>
    </w:p>
    <w:p w14:paraId="318DC47C" w14:textId="77777777" w:rsidR="00A460F8" w:rsidRPr="00A460F8" w:rsidRDefault="00A460F8" w:rsidP="00A460F8">
      <w:pPr>
        <w:pStyle w:val="Heading2"/>
      </w:pPr>
      <w:bookmarkStart w:id="18" w:name="_Toc224219707"/>
      <w:r w:rsidRPr="00A460F8">
        <w:t>Emails containing personal information</w:t>
      </w:r>
      <w:bookmarkEnd w:id="18"/>
    </w:p>
    <w:p w14:paraId="26B79374" w14:textId="77777777" w:rsidR="00A460F8" w:rsidRPr="00A460F8" w:rsidRDefault="00A460F8" w:rsidP="00A460F8">
      <w:pPr>
        <w:ind w:left="0"/>
      </w:pPr>
      <w:r w:rsidRPr="00A460F8">
        <w:t>Emails received from residents, councillors, or other parties will sometimes contain personal information such as names, addresses, or photographs. Under the UK GDPR, the Council must only retain personal data where there is a clear and lawful purpose for doing so. Staff and councillors should therefore apply the following approach when receiving emails of this kind.</w:t>
      </w:r>
    </w:p>
    <w:p w14:paraId="6BA08AC7" w14:textId="77777777" w:rsidR="00A460F8" w:rsidRPr="00A460F8" w:rsidRDefault="00A460F8" w:rsidP="00A460F8">
      <w:pPr>
        <w:ind w:left="0"/>
      </w:pPr>
      <w:r w:rsidRPr="00A460F8">
        <w:t>If the email relates to a matter you are responsible for and need to act upon, retain it in accordance with the Council's document retention schedule.</w:t>
      </w:r>
    </w:p>
    <w:p w14:paraId="08F8D2A2" w14:textId="77777777" w:rsidR="00A460F8" w:rsidRPr="00A460F8" w:rsidRDefault="00A460F8" w:rsidP="00A460F8">
      <w:pPr>
        <w:ind w:left="0"/>
      </w:pPr>
      <w:r w:rsidRPr="00A460F8">
        <w:t xml:space="preserve">If the email has been copied to you without a clear </w:t>
      </w:r>
      <w:proofErr w:type="gramStart"/>
      <w:r w:rsidRPr="00A460F8">
        <w:t>reason, or</w:t>
      </w:r>
      <w:proofErr w:type="gramEnd"/>
      <w:r w:rsidRPr="00A460F8">
        <w:t xml:space="preserve"> relates to a matter that is not your responsibility, you should not retain it unnecessarily. Delete it once you have read it and do not forward it without the sender's permission.</w:t>
      </w:r>
    </w:p>
    <w:p w14:paraId="4CB53857" w14:textId="77777777" w:rsidR="00A460F8" w:rsidRPr="00A460F8" w:rsidRDefault="00A460F8" w:rsidP="00A460F8">
      <w:pPr>
        <w:ind w:left="0"/>
      </w:pPr>
      <w:r w:rsidRPr="00A460F8">
        <w:t>If you are unsure whether you need to keep an email containing personal information, speak to the Clerk before taking any action.</w:t>
      </w:r>
    </w:p>
    <w:p w14:paraId="5F3F30E1" w14:textId="77777777" w:rsidR="00A460F8" w:rsidRPr="00A460F8" w:rsidRDefault="00A460F8" w:rsidP="00A460F8">
      <w:pPr>
        <w:ind w:left="0"/>
      </w:pPr>
      <w:r w:rsidRPr="00A460F8">
        <w:lastRenderedPageBreak/>
        <w:t>To support consistent and lawful handling of unsolicited emails containing personal information, the following standard response should be saved and used where appropriate:</w:t>
      </w:r>
    </w:p>
    <w:p w14:paraId="24A310CD" w14:textId="77777777" w:rsidR="00A460F8" w:rsidRPr="00A460F8" w:rsidRDefault="00A460F8" w:rsidP="00A460F8">
      <w:pPr>
        <w:ind w:left="0"/>
      </w:pPr>
      <w:r w:rsidRPr="00A460F8">
        <w:rPr>
          <w:i/>
          <w:iCs/>
        </w:rPr>
        <w:t>Dear [Name],</w:t>
      </w:r>
    </w:p>
    <w:p w14:paraId="1EC8483D" w14:textId="5A7717E0" w:rsidR="00A460F8" w:rsidRPr="00A460F8" w:rsidRDefault="00A460F8" w:rsidP="00A460F8">
      <w:pPr>
        <w:ind w:left="0"/>
      </w:pPr>
      <w:r w:rsidRPr="00A460F8">
        <w:rPr>
          <w:i/>
          <w:iCs/>
        </w:rPr>
        <w:t xml:space="preserve">Thank you for your email. </w:t>
      </w:r>
      <w:r w:rsidR="00263028">
        <w:rPr>
          <w:i/>
          <w:iCs/>
        </w:rPr>
        <w:t>T</w:t>
      </w:r>
      <w:r w:rsidRPr="00A460F8">
        <w:rPr>
          <w:i/>
          <w:iCs/>
        </w:rPr>
        <w:t>he information you have shared does not relate to a matter that I am responsible for or involved in. Because your email contains personal information, I will not retain it unnecessarily.</w:t>
      </w:r>
    </w:p>
    <w:p w14:paraId="048815BE" w14:textId="77777777" w:rsidR="00A460F8" w:rsidRPr="00A460F8" w:rsidRDefault="00A460F8" w:rsidP="00A460F8">
      <w:pPr>
        <w:ind w:left="0"/>
      </w:pPr>
      <w:r w:rsidRPr="00A460F8">
        <w:rPr>
          <w:i/>
          <w:iCs/>
        </w:rPr>
        <w:t>In line with data protection requirements under the UK General Data Protection Regulation (UK GDPR), organisations should only keep personal data where there is a clear purpose for doing so. As the Council is adopting strengthened IT and information governance practices, staff are required to minimise the personal information they hold and only retain information that they need in order to carry out their role.</w:t>
      </w:r>
    </w:p>
    <w:p w14:paraId="73B6DBBC" w14:textId="77777777" w:rsidR="00A460F8" w:rsidRPr="00A460F8" w:rsidRDefault="00A460F8" w:rsidP="00A460F8">
      <w:pPr>
        <w:ind w:left="0"/>
      </w:pPr>
      <w:r w:rsidRPr="00A460F8">
        <w:rPr>
          <w:i/>
          <w:iCs/>
        </w:rPr>
        <w:t>For that reason, I will delete your email from my inbox and records.</w:t>
      </w:r>
    </w:p>
    <w:p w14:paraId="4918A09A" w14:textId="77777777" w:rsidR="00A460F8" w:rsidRPr="00A460F8" w:rsidRDefault="00A460F8" w:rsidP="00A460F8">
      <w:pPr>
        <w:ind w:left="0"/>
      </w:pPr>
      <w:r w:rsidRPr="00A460F8">
        <w:rPr>
          <w:i/>
          <w:iCs/>
        </w:rPr>
        <w:t>Without your permission I cannot forward the email, so if you remain unsure who to contact, please ring the office. Thank you for your understanding.</w:t>
      </w:r>
    </w:p>
    <w:p w14:paraId="67D96D7F" w14:textId="2B1C1F44" w:rsidR="00A460F8" w:rsidRPr="0047391C" w:rsidRDefault="00263028" w:rsidP="0047391C">
      <w:pPr>
        <w:pStyle w:val="ListParagraph"/>
        <w:ind w:left="0"/>
        <w:rPr>
          <w:rFonts w:cs="Arial"/>
        </w:rPr>
      </w:pPr>
      <w:r w:rsidRPr="00263028">
        <w:rPr>
          <w:rFonts w:cs="Arial"/>
        </w:rPr>
        <w:t>Further guidance on data protection, the Council's lawful bases for processing personal information, and retention periods is set out in the Council's Data Protection Policy.</w:t>
      </w:r>
    </w:p>
    <w:p w14:paraId="568C1EE9" w14:textId="65A642CE" w:rsidR="00B15B6B" w:rsidRPr="007821EE" w:rsidRDefault="00E90697" w:rsidP="00A460F8">
      <w:pPr>
        <w:pStyle w:val="Heading2"/>
      </w:pPr>
      <w:bookmarkStart w:id="19" w:name="_Toc224219708"/>
      <w:r w:rsidRPr="007821EE">
        <w:t>Use of the Internet</w:t>
      </w:r>
      <w:bookmarkEnd w:id="19"/>
      <w:r w:rsidRPr="007821EE">
        <w:t> </w:t>
      </w:r>
    </w:p>
    <w:p w14:paraId="35CF798C" w14:textId="68642D06" w:rsidR="00E90697" w:rsidRPr="007821EE" w:rsidRDefault="00E90697" w:rsidP="00A460F8">
      <w:pPr>
        <w:pStyle w:val="Heading3"/>
        <w:numPr>
          <w:ilvl w:val="0"/>
          <w:numId w:val="40"/>
        </w:numPr>
      </w:pPr>
      <w:bookmarkStart w:id="20" w:name="_Toc224219709"/>
      <w:r w:rsidRPr="007821EE">
        <w:t>Copyright</w:t>
      </w:r>
      <w:bookmarkEnd w:id="20"/>
      <w:r w:rsidRPr="007821EE">
        <w:t>  </w:t>
      </w:r>
    </w:p>
    <w:p w14:paraId="2121593B" w14:textId="50BD1B93" w:rsidR="00AF1A8E" w:rsidRPr="007821EE" w:rsidRDefault="00E90697" w:rsidP="00A460F8">
      <w:pPr>
        <w:pStyle w:val="ListParagraph"/>
        <w:ind w:left="0"/>
        <w:rPr>
          <w:rFonts w:cs="Arial"/>
        </w:rPr>
      </w:pPr>
      <w:r w:rsidRPr="007821EE">
        <w:rPr>
          <w:rFonts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cs="Arial"/>
        </w:rPr>
        <w:t>set</w:t>
      </w:r>
      <w:r w:rsidRPr="007821EE">
        <w:rPr>
          <w:rFonts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cs="Arial"/>
        </w:rPr>
        <w:t xml:space="preserve">the </w:t>
      </w:r>
      <w:r w:rsidR="00235041" w:rsidRPr="007821EE">
        <w:rPr>
          <w:rFonts w:cs="Arial"/>
        </w:rPr>
        <w:t>c</w:t>
      </w:r>
      <w:r w:rsidR="002406D2" w:rsidRPr="007821EE">
        <w:rPr>
          <w:rFonts w:cs="Arial"/>
        </w:rPr>
        <w:t>ouncil</w:t>
      </w:r>
      <w:r w:rsidRPr="007821EE">
        <w:rPr>
          <w:rFonts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cs="Arial"/>
        </w:rPr>
      </w:pPr>
    </w:p>
    <w:p w14:paraId="1B7E19D3" w14:textId="77777777" w:rsidR="0060680C" w:rsidRPr="007821EE" w:rsidRDefault="0060680C" w:rsidP="0047391C">
      <w:pPr>
        <w:pStyle w:val="ListParagraph"/>
        <w:numPr>
          <w:ilvl w:val="0"/>
          <w:numId w:val="4"/>
        </w:numPr>
        <w:ind w:left="0" w:firstLine="0"/>
        <w:rPr>
          <w:rFonts w:cs="Arial"/>
          <w:vanish/>
        </w:rPr>
      </w:pPr>
    </w:p>
    <w:p w14:paraId="644CA8F8" w14:textId="77777777" w:rsidR="0060680C" w:rsidRPr="007821EE" w:rsidRDefault="0060680C" w:rsidP="0047391C">
      <w:pPr>
        <w:pStyle w:val="ListParagraph"/>
        <w:numPr>
          <w:ilvl w:val="0"/>
          <w:numId w:val="4"/>
        </w:numPr>
        <w:ind w:left="0" w:firstLine="0"/>
        <w:rPr>
          <w:rFonts w:cs="Arial"/>
          <w:vanish/>
        </w:rPr>
      </w:pPr>
    </w:p>
    <w:p w14:paraId="1A86D02B" w14:textId="77777777" w:rsidR="0060680C" w:rsidRPr="007821EE" w:rsidRDefault="0060680C" w:rsidP="0047391C">
      <w:pPr>
        <w:pStyle w:val="ListParagraph"/>
        <w:numPr>
          <w:ilvl w:val="1"/>
          <w:numId w:val="4"/>
        </w:numPr>
        <w:ind w:left="0" w:firstLine="0"/>
        <w:rPr>
          <w:rFonts w:cs="Arial"/>
          <w:vanish/>
        </w:rPr>
      </w:pPr>
    </w:p>
    <w:p w14:paraId="57562A70" w14:textId="77777777" w:rsidR="0060680C" w:rsidRPr="007821EE" w:rsidRDefault="0060680C" w:rsidP="0047391C">
      <w:pPr>
        <w:pStyle w:val="ListParagraph"/>
        <w:numPr>
          <w:ilvl w:val="2"/>
          <w:numId w:val="4"/>
        </w:numPr>
        <w:ind w:left="0" w:firstLine="0"/>
        <w:rPr>
          <w:rFonts w:cs="Arial"/>
          <w:vanish/>
        </w:rPr>
      </w:pPr>
    </w:p>
    <w:p w14:paraId="303750FD" w14:textId="4A071267" w:rsidR="00AF1A8E" w:rsidRPr="007821EE" w:rsidRDefault="00E90697" w:rsidP="00263028">
      <w:pPr>
        <w:pStyle w:val="ListParagraph"/>
        <w:ind w:left="0"/>
        <w:rPr>
          <w:rFonts w:cs="Arial"/>
        </w:rPr>
      </w:pPr>
      <w:r w:rsidRPr="007821EE">
        <w:rPr>
          <w:rFonts w:cs="Arial"/>
        </w:rPr>
        <w:t xml:space="preserve">It is easy to copy electronically, but this does not make it any less an offence. </w:t>
      </w:r>
      <w:r w:rsidR="002E149C" w:rsidRPr="007821EE">
        <w:rPr>
          <w:rFonts w:cs="Arial"/>
        </w:rPr>
        <w:t xml:space="preserve">The </w:t>
      </w:r>
      <w:r w:rsidR="00235041" w:rsidRPr="007821EE">
        <w:rPr>
          <w:rFonts w:cs="Arial"/>
        </w:rPr>
        <w:t>c</w:t>
      </w:r>
      <w:r w:rsidR="002406D2" w:rsidRPr="007821EE">
        <w:rPr>
          <w:rFonts w:cs="Arial"/>
        </w:rPr>
        <w:t>ouncil</w:t>
      </w:r>
      <w:r w:rsidR="002E149C" w:rsidRPr="007821EE">
        <w:rPr>
          <w:rFonts w:cs="Arial"/>
        </w:rPr>
        <w:t xml:space="preserve">’s </w:t>
      </w:r>
      <w:r w:rsidRPr="007821EE">
        <w:rPr>
          <w:rFonts w:cs="Arial"/>
        </w:rPr>
        <w:t>policy is to comply with copyright laws, and not to bend the rules in any way.</w:t>
      </w:r>
    </w:p>
    <w:p w14:paraId="552ABBD9" w14:textId="77777777" w:rsidR="00AF1A8E" w:rsidRPr="007821EE" w:rsidRDefault="00AF1A8E" w:rsidP="0047391C">
      <w:pPr>
        <w:pStyle w:val="ListParagraph"/>
        <w:ind w:left="0"/>
        <w:rPr>
          <w:rFonts w:cs="Arial"/>
        </w:rPr>
      </w:pPr>
    </w:p>
    <w:p w14:paraId="0401EA0A" w14:textId="67E52777" w:rsidR="00AF1A8E" w:rsidRPr="007821EE" w:rsidRDefault="002406D2" w:rsidP="00263028">
      <w:pPr>
        <w:pStyle w:val="ListParagraph"/>
        <w:ind w:left="0"/>
        <w:rPr>
          <w:rFonts w:cs="Arial"/>
        </w:rPr>
      </w:pPr>
      <w:r w:rsidRPr="007821EE">
        <w:rPr>
          <w:rFonts w:cs="Arial"/>
        </w:rPr>
        <w:t>Council</w:t>
      </w:r>
      <w:r w:rsidR="005E75B0" w:rsidRPr="007821EE">
        <w:rPr>
          <w:rFonts w:cs="Arial"/>
        </w:rPr>
        <w:t>lors, staff, and other authorised users</w:t>
      </w:r>
      <w:r w:rsidR="009C61BD" w:rsidRPr="007821EE">
        <w:rPr>
          <w:rFonts w:cs="Arial"/>
        </w:rPr>
        <w:t xml:space="preserve"> </w:t>
      </w:r>
      <w:r w:rsidR="00E90697" w:rsidRPr="007821EE">
        <w:rPr>
          <w:rFonts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cs="Arial"/>
        </w:rPr>
      </w:pPr>
    </w:p>
    <w:p w14:paraId="1EC73B4A" w14:textId="77777777" w:rsidR="00AF1A8E" w:rsidRPr="007821EE" w:rsidRDefault="00E90697" w:rsidP="00263028">
      <w:pPr>
        <w:pStyle w:val="ListParagraph"/>
        <w:ind w:left="0"/>
        <w:rPr>
          <w:rFonts w:cs="Arial"/>
        </w:rPr>
      </w:pPr>
      <w:r w:rsidRPr="007821EE">
        <w:rPr>
          <w:rFonts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cs="Arial"/>
        </w:rPr>
      </w:pPr>
    </w:p>
    <w:p w14:paraId="4E52D1D6" w14:textId="19C07252" w:rsidR="003F3E2E" w:rsidRPr="007821EE" w:rsidRDefault="00E90697" w:rsidP="00263028">
      <w:pPr>
        <w:pStyle w:val="ListParagraph"/>
        <w:ind w:left="0"/>
        <w:rPr>
          <w:rFonts w:cs="Arial"/>
        </w:rPr>
      </w:pPr>
      <w:r w:rsidRPr="007821EE">
        <w:rPr>
          <w:rFonts w:cs="Arial"/>
        </w:rPr>
        <w:t xml:space="preserve">Copyright and database right law can be complicated. </w:t>
      </w:r>
      <w:r w:rsidR="002406D2" w:rsidRPr="007821EE">
        <w:rPr>
          <w:rFonts w:cs="Arial"/>
        </w:rPr>
        <w:t>Council</w:t>
      </w:r>
      <w:r w:rsidR="005E75B0" w:rsidRPr="007821EE">
        <w:rPr>
          <w:rFonts w:cs="Arial"/>
        </w:rPr>
        <w:t>lors, staff, and other authorised users</w:t>
      </w:r>
      <w:r w:rsidR="009C61BD" w:rsidRPr="007821EE">
        <w:rPr>
          <w:rFonts w:cs="Arial"/>
        </w:rPr>
        <w:t xml:space="preserve"> </w:t>
      </w:r>
      <w:r w:rsidRPr="007821EE">
        <w:rPr>
          <w:rFonts w:cs="Arial"/>
        </w:rPr>
        <w:t>should check with</w:t>
      </w:r>
      <w:r w:rsidR="00263028">
        <w:rPr>
          <w:rFonts w:cs="Arial"/>
        </w:rPr>
        <w:t xml:space="preserve"> the Clerk </w:t>
      </w:r>
      <w:r w:rsidRPr="007821EE">
        <w:rPr>
          <w:rFonts w:cs="Arial"/>
        </w:rPr>
        <w:t>if unsure about anything. </w:t>
      </w:r>
    </w:p>
    <w:p w14:paraId="75432121" w14:textId="04F66C7A" w:rsidR="00351E0D" w:rsidRPr="00263028" w:rsidRDefault="00E90697" w:rsidP="00263028">
      <w:pPr>
        <w:pStyle w:val="Heading3"/>
      </w:pPr>
      <w:bookmarkStart w:id="21" w:name="_Toc224219710"/>
      <w:r w:rsidRPr="00263028">
        <w:t>Trademarks, links and data protection</w:t>
      </w:r>
      <w:bookmarkEnd w:id="21"/>
      <w:r w:rsidRPr="00263028">
        <w:t> </w:t>
      </w:r>
    </w:p>
    <w:p w14:paraId="73A207B3" w14:textId="573A60A2" w:rsidR="00C358CD" w:rsidRPr="007821EE" w:rsidRDefault="00711D6D" w:rsidP="00263028">
      <w:pPr>
        <w:pStyle w:val="ListParagraph"/>
        <w:ind w:left="0"/>
        <w:rPr>
          <w:rFonts w:cs="Arial"/>
        </w:rPr>
      </w:pPr>
      <w:r w:rsidRPr="007821EE">
        <w:rPr>
          <w:rFonts w:cs="Arial"/>
        </w:rPr>
        <w:t xml:space="preserve">The </w:t>
      </w:r>
      <w:r w:rsidR="005E5352" w:rsidRPr="007821EE">
        <w:rPr>
          <w:rFonts w:cs="Arial"/>
        </w:rPr>
        <w:t>c</w:t>
      </w:r>
      <w:r w:rsidR="002406D2" w:rsidRPr="007821EE">
        <w:rPr>
          <w:rFonts w:cs="Arial"/>
        </w:rPr>
        <w:t>ouncil</w:t>
      </w:r>
      <w:r w:rsidRPr="007821EE">
        <w:rPr>
          <w:rFonts w:cs="Arial"/>
        </w:rPr>
        <w:t xml:space="preserve"> does not permit the registration </w:t>
      </w:r>
      <w:r w:rsidR="00481889" w:rsidRPr="007821EE">
        <w:rPr>
          <w:rFonts w:cs="Arial"/>
        </w:rPr>
        <w:t xml:space="preserve">of </w:t>
      </w:r>
      <w:r w:rsidR="007403E5" w:rsidRPr="007821EE">
        <w:rPr>
          <w:rFonts w:cs="Arial"/>
        </w:rPr>
        <w:t xml:space="preserve">any new domain names or trademarks relating to </w:t>
      </w:r>
      <w:r w:rsidR="00481889" w:rsidRPr="007821EE">
        <w:rPr>
          <w:rFonts w:cs="Arial"/>
        </w:rPr>
        <w:t xml:space="preserve">the </w:t>
      </w:r>
      <w:r w:rsidR="005E5352" w:rsidRPr="007821EE">
        <w:rPr>
          <w:rFonts w:cs="Arial"/>
        </w:rPr>
        <w:t>c</w:t>
      </w:r>
      <w:r w:rsidR="002406D2" w:rsidRPr="007821EE">
        <w:rPr>
          <w:rFonts w:cs="Arial"/>
        </w:rPr>
        <w:t>ouncil</w:t>
      </w:r>
      <w:r w:rsidR="00481889" w:rsidRPr="007821EE">
        <w:rPr>
          <w:rFonts w:cs="Arial"/>
        </w:rPr>
        <w:t xml:space="preserve">’s </w:t>
      </w:r>
      <w:r w:rsidR="007403E5" w:rsidRPr="007821EE">
        <w:rPr>
          <w:rFonts w:cs="Arial"/>
        </w:rPr>
        <w:t xml:space="preserve">names or products anywhere in the world, unless authorised to do so. Nor should they add links from any of </w:t>
      </w:r>
      <w:r w:rsidR="007D29EF" w:rsidRPr="007821EE">
        <w:rPr>
          <w:rFonts w:cs="Arial"/>
        </w:rPr>
        <w:t xml:space="preserve">the </w:t>
      </w:r>
      <w:r w:rsidR="005E5352" w:rsidRPr="007821EE">
        <w:rPr>
          <w:rFonts w:cs="Arial"/>
        </w:rPr>
        <w:t>c</w:t>
      </w:r>
      <w:r w:rsidR="002406D2" w:rsidRPr="007821EE">
        <w:rPr>
          <w:rFonts w:cs="Arial"/>
        </w:rPr>
        <w:t>ouncil</w:t>
      </w:r>
      <w:r w:rsidR="007D29EF" w:rsidRPr="007821EE">
        <w:rPr>
          <w:rFonts w:cs="Arial"/>
        </w:rPr>
        <w:t xml:space="preserve">’s </w:t>
      </w:r>
      <w:r w:rsidR="007403E5" w:rsidRPr="007821EE">
        <w:rPr>
          <w:rFonts w:cs="Arial"/>
        </w:rPr>
        <w:t xml:space="preserve">web pages to any other external sites without checking first with </w:t>
      </w:r>
      <w:r w:rsidR="00263028">
        <w:rPr>
          <w:rFonts w:cs="Arial"/>
        </w:rPr>
        <w:t>the Clerk.</w:t>
      </w:r>
    </w:p>
    <w:p w14:paraId="0A4D01DC" w14:textId="5E3007A4" w:rsidR="007403E5" w:rsidRPr="007821EE" w:rsidRDefault="00E90697" w:rsidP="0047391C">
      <w:pPr>
        <w:pStyle w:val="ListParagraph"/>
        <w:ind w:left="0"/>
        <w:rPr>
          <w:rFonts w:cs="Arial"/>
        </w:rPr>
      </w:pPr>
      <w:r w:rsidRPr="007821EE">
        <w:rPr>
          <w:rFonts w:cs="Arial"/>
        </w:rPr>
        <w:t> </w:t>
      </w:r>
    </w:p>
    <w:p w14:paraId="472D3587" w14:textId="15795DC4" w:rsidR="00E90697" w:rsidRPr="007821EE" w:rsidRDefault="00E90697" w:rsidP="00263028">
      <w:pPr>
        <w:pStyle w:val="ListParagraph"/>
        <w:ind w:left="0"/>
        <w:rPr>
          <w:rFonts w:cs="Arial"/>
        </w:rPr>
      </w:pPr>
      <w:r w:rsidRPr="007821EE">
        <w:rPr>
          <w:rFonts w:cs="Arial"/>
        </w:rPr>
        <w:t xml:space="preserve">Special rules apply to the processing of personal and sensitive personal data. For further guidance on this, see </w:t>
      </w:r>
      <w:r w:rsidR="007D29EF" w:rsidRPr="007821EE">
        <w:rPr>
          <w:rFonts w:cs="Arial"/>
        </w:rPr>
        <w:t xml:space="preserve">the </w:t>
      </w:r>
      <w:r w:rsidR="009D7685" w:rsidRPr="007821EE">
        <w:rPr>
          <w:rFonts w:cs="Arial"/>
        </w:rPr>
        <w:t>c</w:t>
      </w:r>
      <w:r w:rsidR="002406D2" w:rsidRPr="007821EE">
        <w:rPr>
          <w:rFonts w:cs="Arial"/>
        </w:rPr>
        <w:t>ouncil</w:t>
      </w:r>
      <w:r w:rsidR="007D29EF" w:rsidRPr="007821EE">
        <w:rPr>
          <w:rFonts w:cs="Arial"/>
        </w:rPr>
        <w:t xml:space="preserve">’s </w:t>
      </w:r>
      <w:r w:rsidRPr="007821EE">
        <w:rPr>
          <w:rFonts w:cs="Arial"/>
        </w:rPr>
        <w:t xml:space="preserve">data protection policy, a copy of which is </w:t>
      </w:r>
      <w:r w:rsidR="00263028">
        <w:rPr>
          <w:rFonts w:cs="Arial"/>
        </w:rPr>
        <w:t>available on the Council’s website.</w:t>
      </w:r>
      <w:r w:rsidRPr="007821EE">
        <w:rPr>
          <w:rFonts w:cs="Arial"/>
        </w:rPr>
        <w:t> </w:t>
      </w:r>
    </w:p>
    <w:p w14:paraId="2C6B5150" w14:textId="5170998D" w:rsidR="00E90697" w:rsidRPr="00263028" w:rsidRDefault="00E90697" w:rsidP="00263028">
      <w:pPr>
        <w:pStyle w:val="Heading3"/>
      </w:pPr>
      <w:bookmarkStart w:id="22" w:name="_Toc224219711"/>
      <w:r w:rsidRPr="00263028">
        <w:t>Accuracy of information</w:t>
      </w:r>
      <w:bookmarkEnd w:id="22"/>
      <w:r w:rsidRPr="00263028">
        <w:t> </w:t>
      </w:r>
    </w:p>
    <w:p w14:paraId="3EBD8638" w14:textId="0DAA292A" w:rsidR="006A11C9" w:rsidRPr="007821EE" w:rsidRDefault="00743774" w:rsidP="00263028">
      <w:pPr>
        <w:pStyle w:val="ListParagraph"/>
        <w:ind w:left="0"/>
        <w:rPr>
          <w:rFonts w:cs="Arial"/>
        </w:rPr>
      </w:pPr>
      <w:r w:rsidRPr="007821EE">
        <w:rPr>
          <w:rFonts w:cs="Arial"/>
        </w:rPr>
        <w:t xml:space="preserve">One of the main benefits of the </w:t>
      </w:r>
      <w:r w:rsidR="009D7685" w:rsidRPr="007821EE">
        <w:rPr>
          <w:rFonts w:cs="Arial"/>
        </w:rPr>
        <w:t>i</w:t>
      </w:r>
      <w:r w:rsidRPr="007821EE">
        <w:rPr>
          <w:rFonts w:cs="Arial"/>
        </w:rPr>
        <w:t xml:space="preserve">nternet is the access it gives to large amounts of information, which is often more up to date than traditional sources such as libraries. Be aware that, as the </w:t>
      </w:r>
      <w:r w:rsidR="009D7685" w:rsidRPr="007821EE">
        <w:rPr>
          <w:rFonts w:cs="Arial"/>
        </w:rPr>
        <w:t>i</w:t>
      </w:r>
      <w:r w:rsidRPr="007821EE">
        <w:rPr>
          <w:rFonts w:cs="Arial"/>
        </w:rPr>
        <w:t>nternet is uncontrolled, much of the information may be less accurate than it appears</w:t>
      </w:r>
      <w:r w:rsidR="006A11C9" w:rsidRPr="007821EE">
        <w:rPr>
          <w:rFonts w:cs="Arial"/>
        </w:rPr>
        <w:t>.</w:t>
      </w:r>
    </w:p>
    <w:p w14:paraId="25C16AE0" w14:textId="00A0823F" w:rsidR="00AF1A8E" w:rsidRPr="007821EE" w:rsidRDefault="00E90697" w:rsidP="00263028">
      <w:pPr>
        <w:pStyle w:val="Heading2"/>
      </w:pPr>
      <w:bookmarkStart w:id="23" w:name="_Toc224219712"/>
      <w:r w:rsidRPr="007821EE">
        <w:t>Use of social media</w:t>
      </w:r>
      <w:bookmarkEnd w:id="23"/>
      <w:r w:rsidRPr="007821EE">
        <w:t> </w:t>
      </w:r>
    </w:p>
    <w:p w14:paraId="52FE2C5D" w14:textId="77777777" w:rsidR="00B017AE" w:rsidRPr="007821EE" w:rsidRDefault="00B017AE" w:rsidP="0047391C">
      <w:pPr>
        <w:pStyle w:val="ListParagraph"/>
        <w:numPr>
          <w:ilvl w:val="0"/>
          <w:numId w:val="4"/>
        </w:numPr>
        <w:ind w:left="0" w:firstLine="0"/>
        <w:rPr>
          <w:rFonts w:cs="Arial"/>
          <w:vanish/>
        </w:rPr>
      </w:pPr>
    </w:p>
    <w:p w14:paraId="13324C3F" w14:textId="77777777" w:rsidR="00B017AE" w:rsidRPr="007821EE" w:rsidRDefault="00B017AE" w:rsidP="0047391C">
      <w:pPr>
        <w:pStyle w:val="ListParagraph"/>
        <w:numPr>
          <w:ilvl w:val="1"/>
          <w:numId w:val="4"/>
        </w:numPr>
        <w:ind w:left="0" w:firstLine="0"/>
        <w:rPr>
          <w:rFonts w:cs="Arial"/>
          <w:vanish/>
        </w:rPr>
      </w:pPr>
    </w:p>
    <w:p w14:paraId="6E885CF3" w14:textId="77777777" w:rsidR="00263028" w:rsidRDefault="00263028" w:rsidP="001579DF">
      <w:pPr>
        <w:ind w:left="0"/>
        <w:rPr>
          <w:rFonts w:ascii="Times New Roman" w:hAnsi="Times New Roman"/>
        </w:rPr>
      </w:pPr>
      <w:r>
        <w:t>The Council's Social Media &amp; Email Policy sets out the standards of conduct, content, and communication that apply to all councillors, staff, and other authorised users when using social media for council purposes or in a personal capacity where the Council's reputation may be affected. This section of the IT Policy addresses the technical and security aspects of social media use and should be read alongside that policy.</w:t>
      </w:r>
    </w:p>
    <w:p w14:paraId="0062C45A" w14:textId="77777777" w:rsidR="00263028" w:rsidRDefault="00263028" w:rsidP="001579DF">
      <w:pPr>
        <w:ind w:left="0"/>
      </w:pPr>
      <w:r>
        <w:t>Council social media accounts must be protected by strong, unique passwords and two-factor authentication must be enabled on all platforms where it is available. Login credentials for council accounts must never be shared by email or messaging, and access must be reviewed and updated whenever a member of staff with account access leaves the Council.</w:t>
      </w:r>
    </w:p>
    <w:p w14:paraId="68135DBA" w14:textId="77777777" w:rsidR="00263028" w:rsidRDefault="00263028" w:rsidP="001579DF">
      <w:pPr>
        <w:ind w:left="0"/>
      </w:pPr>
      <w:r>
        <w:t>Social media must not be used to share, forward, or post any personal data, confidential information, or council documents unless this has been explicitly authorised. Councillors and staff should be particularly mindful that photographs, screenshots, and shared documents can contain personal information that is not immediately obvious — for example, metadata, background detail, or visible contact information.</w:t>
      </w:r>
    </w:p>
    <w:p w14:paraId="49FF88C8" w14:textId="77777777" w:rsidR="00263028" w:rsidRDefault="00263028" w:rsidP="001579DF">
      <w:pPr>
        <w:ind w:left="0"/>
      </w:pPr>
      <w:r>
        <w:t>Where council business is conducted through direct or private messaging on social media platforms, those communications may constitute a council record and could be subject to a Freedom of Information or Subject Access Request. Such messages should be treated with the same care as email correspondence and, where relevant, reported to the Clerk so that a record can be maintained.</w:t>
      </w:r>
    </w:p>
    <w:p w14:paraId="6B2F2B35" w14:textId="77777777" w:rsidR="00263028" w:rsidRDefault="00263028" w:rsidP="001579DF">
      <w:pPr>
        <w:ind w:left="0"/>
      </w:pPr>
      <w:r>
        <w:lastRenderedPageBreak/>
        <w:t>Personal devices used to access council social media accounts are subject to the same security expectations as council-owned equipment, as set out elsewhere in this policy. If a personal device used to access a council social media account is lost or stolen, this must be reported to the Clerk immediately so that account passwords can be changed and access revoked if necessary.</w:t>
      </w:r>
    </w:p>
    <w:p w14:paraId="0B998632" w14:textId="77777777" w:rsidR="00263028" w:rsidRDefault="00263028" w:rsidP="001579DF">
      <w:pPr>
        <w:ind w:left="0"/>
      </w:pPr>
      <w:r>
        <w:t>For all matters relating to conduct, content standards, authorisation to post, use of AI tools, monitoring, and disciplinary consequences, refer to the Council's Social Media &amp; Email Policy.</w:t>
      </w:r>
    </w:p>
    <w:p w14:paraId="243D2539" w14:textId="58DAA738" w:rsidR="005610D5" w:rsidRPr="007821EE" w:rsidRDefault="00E90697" w:rsidP="001579DF">
      <w:pPr>
        <w:pStyle w:val="ListParagraph"/>
        <w:ind w:left="0"/>
        <w:rPr>
          <w:rFonts w:cs="Arial"/>
          <w:b/>
          <w:bCs/>
        </w:rPr>
      </w:pPr>
      <w:r w:rsidRPr="007821EE">
        <w:rPr>
          <w:rFonts w:cs="Arial"/>
        </w:rPr>
        <w:t xml:space="preserve">Note that </w:t>
      </w:r>
      <w:r w:rsidR="00F87C61" w:rsidRPr="007821EE">
        <w:rPr>
          <w:rFonts w:cs="Arial"/>
        </w:rPr>
        <w:t xml:space="preserve">the </w:t>
      </w:r>
      <w:r w:rsidR="00F06DE7" w:rsidRPr="007821EE">
        <w:rPr>
          <w:rFonts w:cs="Arial"/>
        </w:rPr>
        <w:t>c</w:t>
      </w:r>
      <w:r w:rsidR="002406D2" w:rsidRPr="007821EE">
        <w:rPr>
          <w:rFonts w:cs="Arial"/>
        </w:rPr>
        <w:t>ouncil</w:t>
      </w:r>
      <w:r w:rsidR="00F87C61" w:rsidRPr="007821EE">
        <w:rPr>
          <w:rFonts w:cs="Arial"/>
        </w:rPr>
        <w:t xml:space="preserve"> </w:t>
      </w:r>
      <w:r w:rsidRPr="007821EE">
        <w:rPr>
          <w:rFonts w:cs="Arial"/>
        </w:rPr>
        <w:t xml:space="preserve">may, from time to time, monitor external postings on social media sites. Any employee who has a profile (for example on LinkedIn or Facebook) must not misrepresent themselves or their role with </w:t>
      </w:r>
      <w:r w:rsidR="00986EFF" w:rsidRPr="007821EE">
        <w:rPr>
          <w:rFonts w:cs="Arial"/>
        </w:rPr>
        <w:t xml:space="preserve">the </w:t>
      </w:r>
      <w:r w:rsidR="00F06DE7" w:rsidRPr="007821EE">
        <w:rPr>
          <w:rFonts w:cs="Arial"/>
        </w:rPr>
        <w:t>c</w:t>
      </w:r>
      <w:r w:rsidR="002406D2" w:rsidRPr="007821EE">
        <w:rPr>
          <w:rFonts w:cs="Arial"/>
        </w:rPr>
        <w:t>ouncil</w:t>
      </w:r>
      <w:r w:rsidRPr="007821EE">
        <w:rPr>
          <w:rFonts w:cs="Arial"/>
        </w:rPr>
        <w:t xml:space="preserve">. </w:t>
      </w:r>
      <w:r w:rsidR="002406D2" w:rsidRPr="007821EE">
        <w:rPr>
          <w:rFonts w:cs="Arial"/>
        </w:rPr>
        <w:t>Council</w:t>
      </w:r>
      <w:r w:rsidR="005E75B0" w:rsidRPr="007821EE">
        <w:rPr>
          <w:rFonts w:cs="Arial"/>
        </w:rPr>
        <w:t>lors, staff, and other authorised users</w:t>
      </w:r>
      <w:r w:rsidR="009C61BD" w:rsidRPr="007821EE">
        <w:rPr>
          <w:rFonts w:cs="Arial"/>
        </w:rPr>
        <w:t xml:space="preserve"> </w:t>
      </w:r>
      <w:r w:rsidRPr="007821EE">
        <w:rPr>
          <w:rFonts w:cs="Arial"/>
        </w:rPr>
        <w:t xml:space="preserve">are also advised that social media sites are not an appropriate place to air </w:t>
      </w:r>
      <w:r w:rsidR="006034B8" w:rsidRPr="007821EE">
        <w:rPr>
          <w:rFonts w:cs="Arial"/>
        </w:rPr>
        <w:t>c</w:t>
      </w:r>
      <w:r w:rsidR="002406D2" w:rsidRPr="007821EE">
        <w:rPr>
          <w:rFonts w:cs="Arial"/>
        </w:rPr>
        <w:t>ouncil</w:t>
      </w:r>
      <w:r w:rsidRPr="007821EE">
        <w:rPr>
          <w:rFonts w:cs="Arial"/>
        </w:rPr>
        <w:t xml:space="preserve"> concerns or complaints: these should be raised with </w:t>
      </w:r>
      <w:r w:rsidR="00F80FC7" w:rsidRPr="007821EE">
        <w:rPr>
          <w:rFonts w:cs="Arial"/>
        </w:rPr>
        <w:t xml:space="preserve">the </w:t>
      </w:r>
      <w:r w:rsidR="006034B8" w:rsidRPr="007821EE">
        <w:rPr>
          <w:rFonts w:cs="Arial"/>
        </w:rPr>
        <w:t>c</w:t>
      </w:r>
      <w:r w:rsidR="002406D2" w:rsidRPr="007821EE">
        <w:rPr>
          <w:rFonts w:cs="Arial"/>
        </w:rPr>
        <w:t>ouncil</w:t>
      </w:r>
      <w:r w:rsidRPr="007821EE">
        <w:rPr>
          <w:rFonts w:cs="Arial"/>
        </w:rPr>
        <w:t xml:space="preserve"> or formally through </w:t>
      </w:r>
      <w:r w:rsidR="00F80FC7" w:rsidRPr="007821EE">
        <w:rPr>
          <w:rFonts w:cs="Arial"/>
        </w:rPr>
        <w:t xml:space="preserve">the </w:t>
      </w:r>
      <w:r w:rsidRPr="007821EE">
        <w:rPr>
          <w:rFonts w:cs="Arial"/>
        </w:rPr>
        <w:t>grievance procedure.</w:t>
      </w:r>
    </w:p>
    <w:p w14:paraId="4EA2951B" w14:textId="77777777" w:rsidR="005610D5" w:rsidRPr="007821EE" w:rsidRDefault="005610D5" w:rsidP="0047391C">
      <w:pPr>
        <w:pStyle w:val="ListParagraph"/>
        <w:ind w:left="0"/>
        <w:rPr>
          <w:rFonts w:cs="Arial"/>
          <w:b/>
          <w:bCs/>
        </w:rPr>
      </w:pPr>
    </w:p>
    <w:p w14:paraId="7AB1871F" w14:textId="682E978A" w:rsidR="006540D7" w:rsidRPr="007821EE" w:rsidRDefault="00E90697" w:rsidP="001579DF">
      <w:pPr>
        <w:pStyle w:val="ListParagraph"/>
        <w:ind w:left="0"/>
        <w:rPr>
          <w:rFonts w:cs="Arial"/>
          <w:b/>
          <w:bCs/>
        </w:rPr>
      </w:pPr>
      <w:r w:rsidRPr="007821EE">
        <w:rPr>
          <w:rFonts w:cs="Arial"/>
        </w:rPr>
        <w:t xml:space="preserve">It is important to note that </w:t>
      </w:r>
      <w:r w:rsidR="001579DF">
        <w:rPr>
          <w:rFonts w:cs="Arial"/>
        </w:rPr>
        <w:t>officer, councillor and stakeholder</w:t>
      </w:r>
      <w:r w:rsidRPr="007821EE">
        <w:rPr>
          <w:rFonts w:cs="Arial"/>
        </w:rPr>
        <w:t xml:space="preserve"> contact details and information remain the property of the </w:t>
      </w:r>
      <w:r w:rsidR="00B01570" w:rsidRPr="007821EE">
        <w:rPr>
          <w:rFonts w:cs="Arial"/>
        </w:rPr>
        <w:t>c</w:t>
      </w:r>
      <w:r w:rsidR="00450C7E" w:rsidRPr="007821EE">
        <w:rPr>
          <w:rFonts w:cs="Arial"/>
        </w:rPr>
        <w:t>ouncil</w:t>
      </w:r>
      <w:r w:rsidRPr="007821EE">
        <w:rPr>
          <w:rFonts w:cs="Arial"/>
        </w:rPr>
        <w:t xml:space="preserve">. In addition, </w:t>
      </w:r>
      <w:r w:rsidR="006034B8" w:rsidRPr="007821EE">
        <w:rPr>
          <w:rFonts w:cs="Arial"/>
        </w:rPr>
        <w:t>c</w:t>
      </w:r>
      <w:r w:rsidR="002406D2" w:rsidRPr="007821EE">
        <w:rPr>
          <w:rFonts w:cs="Arial"/>
        </w:rPr>
        <w:t>ouncil</w:t>
      </w:r>
      <w:r w:rsidR="005E75B0" w:rsidRPr="007821EE">
        <w:rPr>
          <w:rFonts w:cs="Arial"/>
        </w:rPr>
        <w:t>lors, staff, and other authorised users</w:t>
      </w:r>
      <w:r w:rsidR="009C61BD" w:rsidRPr="007821EE">
        <w:rPr>
          <w:rFonts w:cs="Arial"/>
        </w:rPr>
        <w:t xml:space="preserve"> </w:t>
      </w:r>
      <w:r w:rsidRPr="007821EE">
        <w:rPr>
          <w:rFonts w:cs="Arial"/>
        </w:rPr>
        <w:t xml:space="preserve">leaving </w:t>
      </w:r>
      <w:r w:rsidR="001A680C" w:rsidRPr="007821EE">
        <w:rPr>
          <w:rFonts w:cs="Arial"/>
        </w:rPr>
        <w:t xml:space="preserve">the </w:t>
      </w:r>
      <w:r w:rsidR="006034B8" w:rsidRPr="007821EE">
        <w:rPr>
          <w:rFonts w:cs="Arial"/>
        </w:rPr>
        <w:t>c</w:t>
      </w:r>
      <w:r w:rsidR="002406D2" w:rsidRPr="007821EE">
        <w:rPr>
          <w:rFonts w:cs="Arial"/>
        </w:rPr>
        <w:t>ouncil</w:t>
      </w:r>
      <w:r w:rsidR="001A680C" w:rsidRPr="007821EE">
        <w:rPr>
          <w:rFonts w:cs="Arial"/>
        </w:rPr>
        <w:t xml:space="preserve"> </w:t>
      </w:r>
      <w:r w:rsidRPr="007821EE">
        <w:rPr>
          <w:rFonts w:cs="Arial"/>
        </w:rPr>
        <w:t xml:space="preserve">will be required to delete all </w:t>
      </w:r>
      <w:r w:rsidR="006034B8" w:rsidRPr="007821EE">
        <w:rPr>
          <w:rFonts w:cs="Arial"/>
        </w:rPr>
        <w:t>c</w:t>
      </w:r>
      <w:r w:rsidR="002406D2" w:rsidRPr="007821EE">
        <w:rPr>
          <w:rFonts w:cs="Arial"/>
        </w:rPr>
        <w:t>ouncil</w:t>
      </w:r>
      <w:r w:rsidRPr="007821EE">
        <w:rPr>
          <w:rFonts w:cs="Arial"/>
        </w:rPr>
        <w:t>-related data including</w:t>
      </w:r>
      <w:r w:rsidR="001579DF">
        <w:rPr>
          <w:rFonts w:cs="Arial"/>
        </w:rPr>
        <w:t xml:space="preserve"> external stakeholders </w:t>
      </w:r>
      <w:r w:rsidRPr="007821EE">
        <w:rPr>
          <w:rFonts w:cs="Arial"/>
        </w:rPr>
        <w:t>contact details from any personal device/equipment. </w:t>
      </w:r>
    </w:p>
    <w:p w14:paraId="3E7E2087" w14:textId="494ED11E" w:rsidR="006540D7" w:rsidRPr="007821EE" w:rsidRDefault="0033310B" w:rsidP="001579DF">
      <w:pPr>
        <w:pStyle w:val="Heading2"/>
      </w:pPr>
      <w:bookmarkStart w:id="24" w:name="_Toc213847375"/>
      <w:bookmarkStart w:id="25" w:name="_Toc224219713"/>
      <w:r w:rsidRPr="007821EE">
        <w:t>Misuse</w:t>
      </w:r>
      <w:bookmarkEnd w:id="24"/>
      <w:bookmarkEnd w:id="25"/>
    </w:p>
    <w:p w14:paraId="42626CF2" w14:textId="2571D095" w:rsidR="0087372B" w:rsidRPr="007821EE" w:rsidRDefault="001579DF" w:rsidP="0047391C">
      <w:pPr>
        <w:ind w:left="0"/>
        <w:rPr>
          <w:rFonts w:cs="Arial"/>
        </w:rPr>
      </w:pPr>
      <w:r>
        <w:rPr>
          <w:rFonts w:cs="Arial"/>
        </w:rPr>
        <w:t xml:space="preserve">Use </w:t>
      </w:r>
      <w:r w:rsidR="006540D7" w:rsidRPr="007821EE">
        <w:rPr>
          <w:rFonts w:cs="Arial"/>
        </w:rPr>
        <w:t>of IT systems and equipment</w:t>
      </w:r>
      <w:r>
        <w:rPr>
          <w:rFonts w:cs="Arial"/>
        </w:rPr>
        <w:t xml:space="preserve"> that is</w:t>
      </w:r>
      <w:r w:rsidR="006540D7" w:rsidRPr="007821EE">
        <w:rPr>
          <w:rFonts w:cs="Arial"/>
        </w:rPr>
        <w:t xml:space="preserve"> not in line with the </w:t>
      </w:r>
      <w:r w:rsidR="006034B8" w:rsidRPr="007821EE">
        <w:rPr>
          <w:rFonts w:cs="Arial"/>
        </w:rPr>
        <w:t>c</w:t>
      </w:r>
      <w:r w:rsidR="002406D2" w:rsidRPr="007821EE">
        <w:rPr>
          <w:rFonts w:cs="Arial"/>
        </w:rPr>
        <w:t>ouncil</w:t>
      </w:r>
      <w:r w:rsidR="006540D7" w:rsidRPr="007821EE">
        <w:rPr>
          <w:rFonts w:cs="Arial"/>
        </w:rPr>
        <w:t>’s standards of conduct will be taken seriously. Any inappropriate or unauthorised use may lead to formal action, including disciplinary proceedings or, in serious cases, dismissal.</w:t>
      </w:r>
    </w:p>
    <w:sectPr w:rsidR="0087372B" w:rsidRPr="007821EE" w:rsidSect="00FA6F0B">
      <w:headerReference w:type="default" r:id="rId12"/>
      <w:type w:val="continuous"/>
      <w:pgSz w:w="11906" w:h="16838"/>
      <w:pgMar w:top="1440" w:right="1440" w:bottom="1440" w:left="1134"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F54E" w14:textId="77777777" w:rsidR="004A2BA9" w:rsidRDefault="004A2BA9" w:rsidP="00225AAB">
      <w:r>
        <w:separator/>
      </w:r>
    </w:p>
  </w:endnote>
  <w:endnote w:type="continuationSeparator" w:id="0">
    <w:p w14:paraId="385E1652" w14:textId="77777777" w:rsidR="004A2BA9" w:rsidRDefault="004A2BA9"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41C87" w14:textId="77777777" w:rsidR="004A2BA9" w:rsidRDefault="004A2BA9" w:rsidP="00225AAB">
      <w:r>
        <w:separator/>
      </w:r>
    </w:p>
  </w:footnote>
  <w:footnote w:type="continuationSeparator" w:id="0">
    <w:p w14:paraId="6E6613ED" w14:textId="77777777" w:rsidR="004A2BA9" w:rsidRDefault="004A2BA9"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54EA3E47" w:rsidR="0074642B" w:rsidRDefault="008F6F36" w:rsidP="008F6F36">
    <w:pPr>
      <w:pStyle w:val="Heading1"/>
      <w:ind w:left="0"/>
    </w:pPr>
    <w:r>
      <w:t xml:space="preserve">ASHINGTON TOWN COUNCIL </w:t>
    </w:r>
    <w:r w:rsidRPr="008F6F36">
      <w:t>INFORMATION TECHNOLOGY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F7139"/>
    <w:multiLevelType w:val="multilevel"/>
    <w:tmpl w:val="4B4E83BE"/>
    <w:lvl w:ilvl="0">
      <w:start w:val="1"/>
      <w:numFmt w:val="decimal"/>
      <w:pStyle w:val="Heading2"/>
      <w:lvlText w:val="%1."/>
      <w:lvlJc w:val="left"/>
      <w:pPr>
        <w:ind w:left="36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C54F77"/>
    <w:multiLevelType w:val="multilevel"/>
    <w:tmpl w:val="BBB0EB76"/>
    <w:lvl w:ilvl="0">
      <w:start w:val="1"/>
      <w:numFmt w:val="decimal"/>
      <w:lvlText w:val="%1"/>
      <w:lvlJc w:val="left"/>
      <w:pPr>
        <w:ind w:left="720" w:hanging="360"/>
      </w:pPr>
      <w:rPr>
        <w:rFonts w:hint="default"/>
      </w:rPr>
    </w:lvl>
    <w:lvl w:ilvl="1">
      <w:start w:val="1"/>
      <w:numFmt w:val="decimal"/>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2"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1"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747C0"/>
    <w:multiLevelType w:val="hybridMultilevel"/>
    <w:tmpl w:val="489E6792"/>
    <w:lvl w:ilvl="0" w:tplc="EB7C7B5A">
      <w:start w:val="1"/>
      <w:numFmt w:val="lowerLetter"/>
      <w:pStyle w:val="Heading3"/>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9133195">
    <w:abstractNumId w:val="20"/>
  </w:num>
  <w:num w:numId="2" w16cid:durableId="17855745">
    <w:abstractNumId w:val="29"/>
  </w:num>
  <w:num w:numId="3" w16cid:durableId="914632525">
    <w:abstractNumId w:val="11"/>
  </w:num>
  <w:num w:numId="4" w16cid:durableId="2098554192">
    <w:abstractNumId w:val="10"/>
  </w:num>
  <w:num w:numId="5" w16cid:durableId="88431094">
    <w:abstractNumId w:val="27"/>
  </w:num>
  <w:num w:numId="6" w16cid:durableId="94712020">
    <w:abstractNumId w:val="12"/>
  </w:num>
  <w:num w:numId="7" w16cid:durableId="284703085">
    <w:abstractNumId w:val="31"/>
  </w:num>
  <w:num w:numId="8" w16cid:durableId="148176981">
    <w:abstractNumId w:val="9"/>
  </w:num>
  <w:num w:numId="9" w16cid:durableId="1368216835">
    <w:abstractNumId w:val="33"/>
  </w:num>
  <w:num w:numId="10" w16cid:durableId="1443842864">
    <w:abstractNumId w:val="24"/>
  </w:num>
  <w:num w:numId="11" w16cid:durableId="1296981578">
    <w:abstractNumId w:val="7"/>
  </w:num>
  <w:num w:numId="12" w16cid:durableId="371999996">
    <w:abstractNumId w:val="26"/>
  </w:num>
  <w:num w:numId="13" w16cid:durableId="1318218492">
    <w:abstractNumId w:val="3"/>
  </w:num>
  <w:num w:numId="14" w16cid:durableId="866673486">
    <w:abstractNumId w:val="1"/>
  </w:num>
  <w:num w:numId="15" w16cid:durableId="2102141989">
    <w:abstractNumId w:val="21"/>
  </w:num>
  <w:num w:numId="16" w16cid:durableId="125005294">
    <w:abstractNumId w:val="13"/>
  </w:num>
  <w:num w:numId="17" w16cid:durableId="465703914">
    <w:abstractNumId w:val="15"/>
  </w:num>
  <w:num w:numId="18" w16cid:durableId="294331011">
    <w:abstractNumId w:val="35"/>
  </w:num>
  <w:num w:numId="19" w16cid:durableId="885723001">
    <w:abstractNumId w:val="4"/>
  </w:num>
  <w:num w:numId="20" w16cid:durableId="238953371">
    <w:abstractNumId w:val="30"/>
  </w:num>
  <w:num w:numId="21" w16cid:durableId="435254028">
    <w:abstractNumId w:val="0"/>
  </w:num>
  <w:num w:numId="22" w16cid:durableId="360669405">
    <w:abstractNumId w:val="25"/>
  </w:num>
  <w:num w:numId="23" w16cid:durableId="1914193084">
    <w:abstractNumId w:val="8"/>
  </w:num>
  <w:num w:numId="24" w16cid:durableId="486097215">
    <w:abstractNumId w:val="18"/>
  </w:num>
  <w:num w:numId="25" w16cid:durableId="715549787">
    <w:abstractNumId w:val="16"/>
  </w:num>
  <w:num w:numId="26" w16cid:durableId="1171992915">
    <w:abstractNumId w:val="34"/>
  </w:num>
  <w:num w:numId="27" w16cid:durableId="966085104">
    <w:abstractNumId w:val="22"/>
  </w:num>
  <w:num w:numId="28" w16cid:durableId="799569304">
    <w:abstractNumId w:val="5"/>
  </w:num>
  <w:num w:numId="29" w16cid:durableId="526796268">
    <w:abstractNumId w:val="19"/>
  </w:num>
  <w:num w:numId="30" w16cid:durableId="1467821603">
    <w:abstractNumId w:val="14"/>
  </w:num>
  <w:num w:numId="31" w16cid:durableId="211774588">
    <w:abstractNumId w:val="2"/>
  </w:num>
  <w:num w:numId="32" w16cid:durableId="1902985936">
    <w:abstractNumId w:val="32"/>
  </w:num>
  <w:num w:numId="33" w16cid:durableId="1783574278">
    <w:abstractNumId w:val="36"/>
  </w:num>
  <w:num w:numId="34" w16cid:durableId="1589850707">
    <w:abstractNumId w:val="28"/>
  </w:num>
  <w:num w:numId="35" w16cid:durableId="322049500">
    <w:abstractNumId w:val="23"/>
  </w:num>
  <w:num w:numId="36" w16cid:durableId="1358116211">
    <w:abstractNumId w:val="17"/>
  </w:num>
  <w:num w:numId="37" w16cid:durableId="496459099">
    <w:abstractNumId w:val="6"/>
  </w:num>
  <w:num w:numId="38" w16cid:durableId="1774593783">
    <w:abstractNumId w:val="37"/>
  </w:num>
  <w:num w:numId="39" w16cid:durableId="303898759">
    <w:abstractNumId w:val="37"/>
    <w:lvlOverride w:ilvl="0">
      <w:startOverride w:val="1"/>
    </w:lvlOverride>
  </w:num>
  <w:num w:numId="40" w16cid:durableId="782728902">
    <w:abstractNumId w:val="37"/>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28AF"/>
    <w:rsid w:val="00135423"/>
    <w:rsid w:val="00145474"/>
    <w:rsid w:val="001530BA"/>
    <w:rsid w:val="001579DF"/>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028"/>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3DC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2BA9"/>
    <w:rsid w:val="004A38F6"/>
    <w:rsid w:val="004B2482"/>
    <w:rsid w:val="004B3403"/>
    <w:rsid w:val="004B72C3"/>
    <w:rsid w:val="004C21BA"/>
    <w:rsid w:val="004C62AD"/>
    <w:rsid w:val="004D198A"/>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367A3"/>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8F6F36"/>
    <w:rsid w:val="00901A21"/>
    <w:rsid w:val="009047A7"/>
    <w:rsid w:val="00911F4C"/>
    <w:rsid w:val="00914D73"/>
    <w:rsid w:val="0091671E"/>
    <w:rsid w:val="00923033"/>
    <w:rsid w:val="009334D3"/>
    <w:rsid w:val="00934197"/>
    <w:rsid w:val="00935F3A"/>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0F8"/>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E7FDC"/>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0B4"/>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758AE"/>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94079"/>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A6F0B"/>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F0B"/>
    <w:rPr>
      <w:rFonts w:ascii="Arial" w:hAnsi="Arial"/>
      <w:sz w:val="24"/>
    </w:rPr>
  </w:style>
  <w:style w:type="paragraph" w:styleId="Heading1">
    <w:name w:val="heading 1"/>
    <w:basedOn w:val="Normal"/>
    <w:next w:val="Normal"/>
    <w:link w:val="Heading1Char"/>
    <w:uiPriority w:val="9"/>
    <w:qFormat/>
    <w:rsid w:val="00FA6F0B"/>
    <w:pPr>
      <w:outlineLvl w:val="0"/>
    </w:pPr>
    <w:rPr>
      <w:rFonts w:cs="Arial"/>
      <w:b/>
      <w:bCs/>
    </w:rPr>
  </w:style>
  <w:style w:type="paragraph" w:styleId="Heading2">
    <w:name w:val="heading 2"/>
    <w:basedOn w:val="ListParagraph"/>
    <w:next w:val="Normal"/>
    <w:link w:val="Heading2Char"/>
    <w:uiPriority w:val="9"/>
    <w:unhideWhenUsed/>
    <w:qFormat/>
    <w:rsid w:val="00FA6F0B"/>
    <w:pPr>
      <w:numPr>
        <w:numId w:val="37"/>
      </w:numPr>
      <w:outlineLvl w:val="1"/>
    </w:pPr>
    <w:rPr>
      <w:rFonts w:cs="Arial"/>
      <w:b/>
      <w:bCs/>
    </w:rPr>
  </w:style>
  <w:style w:type="paragraph" w:styleId="Heading3">
    <w:name w:val="heading 3"/>
    <w:basedOn w:val="Normal"/>
    <w:next w:val="Normal"/>
    <w:link w:val="Heading3Char"/>
    <w:uiPriority w:val="9"/>
    <w:unhideWhenUsed/>
    <w:qFormat/>
    <w:rsid w:val="00463DCC"/>
    <w:pPr>
      <w:keepNext/>
      <w:keepLines/>
      <w:numPr>
        <w:numId w:val="38"/>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FA6F0B"/>
    <w:rPr>
      <w:rFonts w:ascii="Arial" w:hAnsi="Arial" w:cs="Arial"/>
      <w:b/>
      <w:bCs/>
      <w:sz w:val="24"/>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FA6F0B"/>
    <w:rPr>
      <w:rFonts w:ascii="Arial" w:hAnsi="Arial" w:cs="Arial"/>
      <w:b/>
      <w:bCs/>
      <w:sz w:val="24"/>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 w:type="character" w:customStyle="1" w:styleId="Heading3Char">
    <w:name w:val="Heading 3 Char"/>
    <w:basedOn w:val="DefaultParagraphFont"/>
    <w:link w:val="Heading3"/>
    <w:uiPriority w:val="9"/>
    <w:rsid w:val="00463DCC"/>
    <w:rPr>
      <w:rFonts w:ascii="Arial" w:eastAsiaTheme="majorEastAsia" w:hAnsi="Arial" w:cstheme="majorBidi"/>
      <w:b/>
      <w:i/>
      <w:sz w:val="24"/>
      <w:szCs w:val="24"/>
    </w:rPr>
  </w:style>
  <w:style w:type="paragraph" w:customStyle="1" w:styleId="font-claude-response-body">
    <w:name w:val="font-claude-response-body"/>
    <w:basedOn w:val="Normal"/>
    <w:rsid w:val="00263028"/>
    <w:pPr>
      <w:spacing w:before="100" w:beforeAutospacing="1" w:after="100" w:afterAutospacing="1" w:line="240" w:lineRule="auto"/>
      <w:ind w:left="0"/>
    </w:pPr>
    <w:rPr>
      <w:rFonts w:ascii="Times New Roman" w:eastAsia="Times New Roman" w:hAnsi="Times New Roman" w:cs="Times New Roman"/>
      <w:szCs w:val="24"/>
      <w:lang w:eastAsia="en-GB"/>
    </w:rPr>
  </w:style>
  <w:style w:type="paragraph" w:styleId="NoSpacing">
    <w:name w:val="No Spacing"/>
    <w:uiPriority w:val="1"/>
    <w:qFormat/>
    <w:rsid w:val="001579D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section/advice-guidance/all-topics?allTopics=true&amp;topics=passwords&amp;sort=date%2Bdes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2.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E8223B57-690E-430D-BE7B-05AC6C70A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5875</Words>
  <Characters>31963</Characters>
  <Application>Microsoft Office Word</Application>
  <DocSecurity>0</DocSecurity>
  <Lines>581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Sarah Eden</cp:lastModifiedBy>
  <cp:revision>2</cp:revision>
  <cp:lastPrinted>2025-09-09T11:34:00Z</cp:lastPrinted>
  <dcterms:created xsi:type="dcterms:W3CDTF">2026-03-12T14:55:00Z</dcterms:created>
  <dcterms:modified xsi:type="dcterms:W3CDTF">2026-03-12T14:55:00Z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