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B4D11" w14:textId="735AC95D" w:rsidR="004B55FB" w:rsidRDefault="004B55FB">
      <w:pPr>
        <w:pStyle w:val="TOC2"/>
        <w:tabs>
          <w:tab w:val="left" w:pos="720"/>
          <w:tab w:val="right" w:leader="dot" w:pos="1048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9424226" w:history="1">
        <w:r w:rsidRPr="006124CB">
          <w:rPr>
            <w:rStyle w:val="Hyperlink"/>
            <w:noProof/>
          </w:rPr>
          <w:t>1.</w:t>
        </w:r>
        <w:r>
          <w:rPr>
            <w:rFonts w:asciiTheme="minorHAnsi" w:eastAsiaTheme="minorEastAsia" w:hAnsiTheme="minorHAnsi" w:cstheme="minorBidi"/>
            <w:noProof/>
            <w:kern w:val="2"/>
            <w14:ligatures w14:val="standardContextual"/>
          </w:rPr>
          <w:tab/>
        </w:r>
        <w:r w:rsidRPr="006124CB">
          <w:rPr>
            <w:rStyle w:val="Hyperlink"/>
            <w:noProof/>
          </w:rPr>
          <w:t>Purpose</w:t>
        </w:r>
        <w:r>
          <w:rPr>
            <w:noProof/>
            <w:webHidden/>
          </w:rPr>
          <w:tab/>
        </w:r>
        <w:r>
          <w:rPr>
            <w:noProof/>
            <w:webHidden/>
          </w:rPr>
          <w:fldChar w:fldCharType="begin"/>
        </w:r>
        <w:r>
          <w:rPr>
            <w:noProof/>
            <w:webHidden/>
          </w:rPr>
          <w:instrText xml:space="preserve"> PAGEREF _Toc229424226 \h </w:instrText>
        </w:r>
        <w:r>
          <w:rPr>
            <w:noProof/>
            <w:webHidden/>
          </w:rPr>
        </w:r>
        <w:r>
          <w:rPr>
            <w:noProof/>
            <w:webHidden/>
          </w:rPr>
          <w:fldChar w:fldCharType="separate"/>
        </w:r>
        <w:r>
          <w:rPr>
            <w:noProof/>
            <w:webHidden/>
          </w:rPr>
          <w:t>2</w:t>
        </w:r>
        <w:r>
          <w:rPr>
            <w:noProof/>
            <w:webHidden/>
          </w:rPr>
          <w:fldChar w:fldCharType="end"/>
        </w:r>
      </w:hyperlink>
    </w:p>
    <w:p w14:paraId="41685C9E" w14:textId="038CBACD" w:rsidR="004B55FB" w:rsidRDefault="004B55FB">
      <w:pPr>
        <w:pStyle w:val="TOC2"/>
        <w:tabs>
          <w:tab w:val="left" w:pos="720"/>
          <w:tab w:val="right" w:leader="dot" w:pos="10480"/>
        </w:tabs>
        <w:rPr>
          <w:rFonts w:asciiTheme="minorHAnsi" w:eastAsiaTheme="minorEastAsia" w:hAnsiTheme="minorHAnsi" w:cstheme="minorBidi"/>
          <w:noProof/>
          <w:kern w:val="2"/>
          <w14:ligatures w14:val="standardContextual"/>
        </w:rPr>
      </w:pPr>
      <w:hyperlink w:anchor="_Toc229424227" w:history="1">
        <w:r w:rsidRPr="006124CB">
          <w:rPr>
            <w:rStyle w:val="Hyperlink"/>
            <w:noProof/>
          </w:rPr>
          <w:t>2.</w:t>
        </w:r>
        <w:r>
          <w:rPr>
            <w:rFonts w:asciiTheme="minorHAnsi" w:eastAsiaTheme="minorEastAsia" w:hAnsiTheme="minorHAnsi" w:cstheme="minorBidi"/>
            <w:noProof/>
            <w:kern w:val="2"/>
            <w14:ligatures w14:val="standardContextual"/>
          </w:rPr>
          <w:tab/>
        </w:r>
        <w:r w:rsidRPr="006124CB">
          <w:rPr>
            <w:rStyle w:val="Hyperlink"/>
            <w:noProof/>
          </w:rPr>
          <w:t>Scope and Definition</w:t>
        </w:r>
        <w:r>
          <w:rPr>
            <w:noProof/>
            <w:webHidden/>
          </w:rPr>
          <w:tab/>
        </w:r>
        <w:r>
          <w:rPr>
            <w:noProof/>
            <w:webHidden/>
          </w:rPr>
          <w:fldChar w:fldCharType="begin"/>
        </w:r>
        <w:r>
          <w:rPr>
            <w:noProof/>
            <w:webHidden/>
          </w:rPr>
          <w:instrText xml:space="preserve"> PAGEREF _Toc229424227 \h </w:instrText>
        </w:r>
        <w:r>
          <w:rPr>
            <w:noProof/>
            <w:webHidden/>
          </w:rPr>
        </w:r>
        <w:r>
          <w:rPr>
            <w:noProof/>
            <w:webHidden/>
          </w:rPr>
          <w:fldChar w:fldCharType="separate"/>
        </w:r>
        <w:r>
          <w:rPr>
            <w:noProof/>
            <w:webHidden/>
          </w:rPr>
          <w:t>2</w:t>
        </w:r>
        <w:r>
          <w:rPr>
            <w:noProof/>
            <w:webHidden/>
          </w:rPr>
          <w:fldChar w:fldCharType="end"/>
        </w:r>
      </w:hyperlink>
    </w:p>
    <w:p w14:paraId="5BB5F243" w14:textId="60C023EA" w:rsidR="004B55FB" w:rsidRDefault="004B55FB">
      <w:pPr>
        <w:pStyle w:val="TOC2"/>
        <w:tabs>
          <w:tab w:val="left" w:pos="720"/>
          <w:tab w:val="right" w:leader="dot" w:pos="10480"/>
        </w:tabs>
        <w:rPr>
          <w:rFonts w:asciiTheme="minorHAnsi" w:eastAsiaTheme="minorEastAsia" w:hAnsiTheme="minorHAnsi" w:cstheme="minorBidi"/>
          <w:noProof/>
          <w:kern w:val="2"/>
          <w14:ligatures w14:val="standardContextual"/>
        </w:rPr>
      </w:pPr>
      <w:hyperlink w:anchor="_Toc229424228" w:history="1">
        <w:r w:rsidRPr="006124CB">
          <w:rPr>
            <w:rStyle w:val="Hyperlink"/>
            <w:noProof/>
          </w:rPr>
          <w:t>3.</w:t>
        </w:r>
        <w:r>
          <w:rPr>
            <w:rFonts w:asciiTheme="minorHAnsi" w:eastAsiaTheme="minorEastAsia" w:hAnsiTheme="minorHAnsi" w:cstheme="minorBidi"/>
            <w:noProof/>
            <w:kern w:val="2"/>
            <w14:ligatures w14:val="standardContextual"/>
          </w:rPr>
          <w:tab/>
        </w:r>
        <w:r w:rsidRPr="006124CB">
          <w:rPr>
            <w:rStyle w:val="Hyperlink"/>
            <w:noProof/>
          </w:rPr>
          <w:t>General Principles</w:t>
        </w:r>
        <w:r>
          <w:rPr>
            <w:noProof/>
            <w:webHidden/>
          </w:rPr>
          <w:tab/>
        </w:r>
        <w:r>
          <w:rPr>
            <w:noProof/>
            <w:webHidden/>
          </w:rPr>
          <w:fldChar w:fldCharType="begin"/>
        </w:r>
        <w:r>
          <w:rPr>
            <w:noProof/>
            <w:webHidden/>
          </w:rPr>
          <w:instrText xml:space="preserve"> PAGEREF _Toc229424228 \h </w:instrText>
        </w:r>
        <w:r>
          <w:rPr>
            <w:noProof/>
            <w:webHidden/>
          </w:rPr>
        </w:r>
        <w:r>
          <w:rPr>
            <w:noProof/>
            <w:webHidden/>
          </w:rPr>
          <w:fldChar w:fldCharType="separate"/>
        </w:r>
        <w:r>
          <w:rPr>
            <w:noProof/>
            <w:webHidden/>
          </w:rPr>
          <w:t>2</w:t>
        </w:r>
        <w:r>
          <w:rPr>
            <w:noProof/>
            <w:webHidden/>
          </w:rPr>
          <w:fldChar w:fldCharType="end"/>
        </w:r>
      </w:hyperlink>
    </w:p>
    <w:p w14:paraId="6E1BDE83" w14:textId="06C18AF9" w:rsidR="004B55FB" w:rsidRDefault="004B55FB">
      <w:pPr>
        <w:pStyle w:val="TOC2"/>
        <w:tabs>
          <w:tab w:val="left" w:pos="720"/>
          <w:tab w:val="right" w:leader="dot" w:pos="10480"/>
        </w:tabs>
        <w:rPr>
          <w:rFonts w:asciiTheme="minorHAnsi" w:eastAsiaTheme="minorEastAsia" w:hAnsiTheme="minorHAnsi" w:cstheme="minorBidi"/>
          <w:noProof/>
          <w:kern w:val="2"/>
          <w14:ligatures w14:val="standardContextual"/>
        </w:rPr>
      </w:pPr>
      <w:hyperlink w:anchor="_Toc229424229" w:history="1">
        <w:r w:rsidRPr="006124CB">
          <w:rPr>
            <w:rStyle w:val="Hyperlink"/>
            <w:noProof/>
          </w:rPr>
          <w:t>4.</w:t>
        </w:r>
        <w:r>
          <w:rPr>
            <w:rFonts w:asciiTheme="minorHAnsi" w:eastAsiaTheme="minorEastAsia" w:hAnsiTheme="minorHAnsi" w:cstheme="minorBidi"/>
            <w:noProof/>
            <w:kern w:val="2"/>
            <w14:ligatures w14:val="standardContextual"/>
          </w:rPr>
          <w:tab/>
        </w:r>
        <w:r w:rsidRPr="006124CB">
          <w:rPr>
            <w:rStyle w:val="Hyperlink"/>
            <w:noProof/>
          </w:rPr>
          <w:t>Check-In System</w:t>
        </w:r>
        <w:r>
          <w:rPr>
            <w:noProof/>
            <w:webHidden/>
          </w:rPr>
          <w:tab/>
        </w:r>
        <w:r>
          <w:rPr>
            <w:noProof/>
            <w:webHidden/>
          </w:rPr>
          <w:fldChar w:fldCharType="begin"/>
        </w:r>
        <w:r>
          <w:rPr>
            <w:noProof/>
            <w:webHidden/>
          </w:rPr>
          <w:instrText xml:space="preserve"> PAGEREF _Toc229424229 \h </w:instrText>
        </w:r>
        <w:r>
          <w:rPr>
            <w:noProof/>
            <w:webHidden/>
          </w:rPr>
        </w:r>
        <w:r>
          <w:rPr>
            <w:noProof/>
            <w:webHidden/>
          </w:rPr>
          <w:fldChar w:fldCharType="separate"/>
        </w:r>
        <w:r>
          <w:rPr>
            <w:noProof/>
            <w:webHidden/>
          </w:rPr>
          <w:t>2</w:t>
        </w:r>
        <w:r>
          <w:rPr>
            <w:noProof/>
            <w:webHidden/>
          </w:rPr>
          <w:fldChar w:fldCharType="end"/>
        </w:r>
      </w:hyperlink>
    </w:p>
    <w:p w14:paraId="3E343031" w14:textId="0F0F9A39" w:rsidR="004B55FB" w:rsidRDefault="004B55FB">
      <w:pPr>
        <w:pStyle w:val="TOC3"/>
        <w:tabs>
          <w:tab w:val="right" w:leader="dot" w:pos="10480"/>
        </w:tabs>
        <w:rPr>
          <w:rFonts w:asciiTheme="minorHAnsi" w:eastAsiaTheme="minorEastAsia" w:hAnsiTheme="minorHAnsi" w:cstheme="minorBidi"/>
          <w:noProof/>
          <w:kern w:val="2"/>
          <w14:ligatures w14:val="standardContextual"/>
        </w:rPr>
      </w:pPr>
      <w:hyperlink w:anchor="_Toc229424230" w:history="1">
        <w:r w:rsidRPr="006124CB">
          <w:rPr>
            <w:rStyle w:val="Hyperlink"/>
            <w:noProof/>
          </w:rPr>
          <w:t>How it works</w:t>
        </w:r>
        <w:r>
          <w:rPr>
            <w:noProof/>
            <w:webHidden/>
          </w:rPr>
          <w:tab/>
        </w:r>
        <w:r>
          <w:rPr>
            <w:noProof/>
            <w:webHidden/>
          </w:rPr>
          <w:fldChar w:fldCharType="begin"/>
        </w:r>
        <w:r>
          <w:rPr>
            <w:noProof/>
            <w:webHidden/>
          </w:rPr>
          <w:instrText xml:space="preserve"> PAGEREF _Toc229424230 \h </w:instrText>
        </w:r>
        <w:r>
          <w:rPr>
            <w:noProof/>
            <w:webHidden/>
          </w:rPr>
        </w:r>
        <w:r>
          <w:rPr>
            <w:noProof/>
            <w:webHidden/>
          </w:rPr>
          <w:fldChar w:fldCharType="separate"/>
        </w:r>
        <w:r>
          <w:rPr>
            <w:noProof/>
            <w:webHidden/>
          </w:rPr>
          <w:t>2</w:t>
        </w:r>
        <w:r>
          <w:rPr>
            <w:noProof/>
            <w:webHidden/>
          </w:rPr>
          <w:fldChar w:fldCharType="end"/>
        </w:r>
      </w:hyperlink>
    </w:p>
    <w:p w14:paraId="73299127" w14:textId="5A3E66B9" w:rsidR="004B55FB" w:rsidRDefault="004B55FB">
      <w:pPr>
        <w:pStyle w:val="TOC3"/>
        <w:tabs>
          <w:tab w:val="right" w:leader="dot" w:pos="10480"/>
        </w:tabs>
        <w:rPr>
          <w:rFonts w:asciiTheme="minorHAnsi" w:eastAsiaTheme="minorEastAsia" w:hAnsiTheme="minorHAnsi" w:cstheme="minorBidi"/>
          <w:noProof/>
          <w:kern w:val="2"/>
          <w14:ligatures w14:val="standardContextual"/>
        </w:rPr>
      </w:pPr>
      <w:hyperlink w:anchor="_Toc229424231" w:history="1">
        <w:r w:rsidRPr="006124CB">
          <w:rPr>
            <w:rStyle w:val="Hyperlink"/>
            <w:noProof/>
          </w:rPr>
          <w:t>Delegated responsibility</w:t>
        </w:r>
        <w:r>
          <w:rPr>
            <w:noProof/>
            <w:webHidden/>
          </w:rPr>
          <w:tab/>
        </w:r>
        <w:r>
          <w:rPr>
            <w:noProof/>
            <w:webHidden/>
          </w:rPr>
          <w:fldChar w:fldCharType="begin"/>
        </w:r>
        <w:r>
          <w:rPr>
            <w:noProof/>
            <w:webHidden/>
          </w:rPr>
          <w:instrText xml:space="preserve"> PAGEREF _Toc229424231 \h </w:instrText>
        </w:r>
        <w:r>
          <w:rPr>
            <w:noProof/>
            <w:webHidden/>
          </w:rPr>
        </w:r>
        <w:r>
          <w:rPr>
            <w:noProof/>
            <w:webHidden/>
          </w:rPr>
          <w:fldChar w:fldCharType="separate"/>
        </w:r>
        <w:r>
          <w:rPr>
            <w:noProof/>
            <w:webHidden/>
          </w:rPr>
          <w:t>4</w:t>
        </w:r>
        <w:r>
          <w:rPr>
            <w:noProof/>
            <w:webHidden/>
          </w:rPr>
          <w:fldChar w:fldCharType="end"/>
        </w:r>
      </w:hyperlink>
    </w:p>
    <w:p w14:paraId="1CB27EB4" w14:textId="07400023" w:rsidR="004B55FB" w:rsidRDefault="004B55FB">
      <w:pPr>
        <w:pStyle w:val="TOC2"/>
        <w:tabs>
          <w:tab w:val="left" w:pos="720"/>
          <w:tab w:val="right" w:leader="dot" w:pos="10480"/>
        </w:tabs>
        <w:rPr>
          <w:rFonts w:asciiTheme="minorHAnsi" w:eastAsiaTheme="minorEastAsia" w:hAnsiTheme="minorHAnsi" w:cstheme="minorBidi"/>
          <w:noProof/>
          <w:kern w:val="2"/>
          <w14:ligatures w14:val="standardContextual"/>
        </w:rPr>
      </w:pPr>
      <w:hyperlink w:anchor="_Toc229424232" w:history="1">
        <w:r w:rsidRPr="006124CB">
          <w:rPr>
            <w:rStyle w:val="Hyperlink"/>
            <w:noProof/>
          </w:rPr>
          <w:t>5.</w:t>
        </w:r>
        <w:r>
          <w:rPr>
            <w:rFonts w:asciiTheme="minorHAnsi" w:eastAsiaTheme="minorEastAsia" w:hAnsiTheme="minorHAnsi" w:cstheme="minorBidi"/>
            <w:noProof/>
            <w:kern w:val="2"/>
            <w14:ligatures w14:val="standardContextual"/>
          </w:rPr>
          <w:tab/>
        </w:r>
        <w:r w:rsidRPr="006124CB">
          <w:rPr>
            <w:rStyle w:val="Hyperlink"/>
            <w:noProof/>
          </w:rPr>
          <w:t>Lone Working in the Town Hall Offices</w:t>
        </w:r>
        <w:r>
          <w:rPr>
            <w:noProof/>
            <w:webHidden/>
          </w:rPr>
          <w:tab/>
        </w:r>
        <w:r>
          <w:rPr>
            <w:noProof/>
            <w:webHidden/>
          </w:rPr>
          <w:fldChar w:fldCharType="begin"/>
        </w:r>
        <w:r>
          <w:rPr>
            <w:noProof/>
            <w:webHidden/>
          </w:rPr>
          <w:instrText xml:space="preserve"> PAGEREF _Toc229424232 \h </w:instrText>
        </w:r>
        <w:r>
          <w:rPr>
            <w:noProof/>
            <w:webHidden/>
          </w:rPr>
        </w:r>
        <w:r>
          <w:rPr>
            <w:noProof/>
            <w:webHidden/>
          </w:rPr>
          <w:fldChar w:fldCharType="separate"/>
        </w:r>
        <w:r>
          <w:rPr>
            <w:noProof/>
            <w:webHidden/>
          </w:rPr>
          <w:t>4</w:t>
        </w:r>
        <w:r>
          <w:rPr>
            <w:noProof/>
            <w:webHidden/>
          </w:rPr>
          <w:fldChar w:fldCharType="end"/>
        </w:r>
      </w:hyperlink>
    </w:p>
    <w:p w14:paraId="06B38AD9" w14:textId="09B9EB03" w:rsidR="004B55FB" w:rsidRDefault="004B55FB">
      <w:pPr>
        <w:pStyle w:val="TOC3"/>
        <w:tabs>
          <w:tab w:val="right" w:leader="dot" w:pos="10480"/>
        </w:tabs>
        <w:rPr>
          <w:rFonts w:asciiTheme="minorHAnsi" w:eastAsiaTheme="minorEastAsia" w:hAnsiTheme="minorHAnsi" w:cstheme="minorBidi"/>
          <w:noProof/>
          <w:kern w:val="2"/>
          <w14:ligatures w14:val="standardContextual"/>
        </w:rPr>
      </w:pPr>
      <w:hyperlink w:anchor="_Toc229424233" w:history="1">
        <w:r w:rsidRPr="006124CB">
          <w:rPr>
            <w:rStyle w:val="Hyperlink"/>
            <w:noProof/>
          </w:rPr>
          <w:t>Risks</w:t>
        </w:r>
        <w:r>
          <w:rPr>
            <w:noProof/>
            <w:webHidden/>
          </w:rPr>
          <w:tab/>
        </w:r>
        <w:r>
          <w:rPr>
            <w:noProof/>
            <w:webHidden/>
          </w:rPr>
          <w:fldChar w:fldCharType="begin"/>
        </w:r>
        <w:r>
          <w:rPr>
            <w:noProof/>
            <w:webHidden/>
          </w:rPr>
          <w:instrText xml:space="preserve"> PAGEREF _Toc229424233 \h </w:instrText>
        </w:r>
        <w:r>
          <w:rPr>
            <w:noProof/>
            <w:webHidden/>
          </w:rPr>
        </w:r>
        <w:r>
          <w:rPr>
            <w:noProof/>
            <w:webHidden/>
          </w:rPr>
          <w:fldChar w:fldCharType="separate"/>
        </w:r>
        <w:r>
          <w:rPr>
            <w:noProof/>
            <w:webHidden/>
          </w:rPr>
          <w:t>4</w:t>
        </w:r>
        <w:r>
          <w:rPr>
            <w:noProof/>
            <w:webHidden/>
          </w:rPr>
          <w:fldChar w:fldCharType="end"/>
        </w:r>
      </w:hyperlink>
    </w:p>
    <w:p w14:paraId="30E256F0" w14:textId="201F39A8" w:rsidR="004B55FB" w:rsidRDefault="004B55FB">
      <w:pPr>
        <w:pStyle w:val="TOC3"/>
        <w:tabs>
          <w:tab w:val="right" w:leader="dot" w:pos="10480"/>
        </w:tabs>
        <w:rPr>
          <w:rFonts w:asciiTheme="minorHAnsi" w:eastAsiaTheme="minorEastAsia" w:hAnsiTheme="minorHAnsi" w:cstheme="minorBidi"/>
          <w:noProof/>
          <w:kern w:val="2"/>
          <w14:ligatures w14:val="standardContextual"/>
        </w:rPr>
      </w:pPr>
      <w:hyperlink w:anchor="_Toc229424234" w:history="1">
        <w:r w:rsidRPr="006124CB">
          <w:rPr>
            <w:rStyle w:val="Hyperlink"/>
            <w:noProof/>
          </w:rPr>
          <w:t>Mitigations</w:t>
        </w:r>
        <w:r>
          <w:rPr>
            <w:noProof/>
            <w:webHidden/>
          </w:rPr>
          <w:tab/>
        </w:r>
        <w:r>
          <w:rPr>
            <w:noProof/>
            <w:webHidden/>
          </w:rPr>
          <w:fldChar w:fldCharType="begin"/>
        </w:r>
        <w:r>
          <w:rPr>
            <w:noProof/>
            <w:webHidden/>
          </w:rPr>
          <w:instrText xml:space="preserve"> PAGEREF _Toc229424234 \h </w:instrText>
        </w:r>
        <w:r>
          <w:rPr>
            <w:noProof/>
            <w:webHidden/>
          </w:rPr>
        </w:r>
        <w:r>
          <w:rPr>
            <w:noProof/>
            <w:webHidden/>
          </w:rPr>
          <w:fldChar w:fldCharType="separate"/>
        </w:r>
        <w:r>
          <w:rPr>
            <w:noProof/>
            <w:webHidden/>
          </w:rPr>
          <w:t>4</w:t>
        </w:r>
        <w:r>
          <w:rPr>
            <w:noProof/>
            <w:webHidden/>
          </w:rPr>
          <w:fldChar w:fldCharType="end"/>
        </w:r>
      </w:hyperlink>
    </w:p>
    <w:p w14:paraId="762E0030" w14:textId="65AF9765" w:rsidR="004B55FB" w:rsidRDefault="004B55FB">
      <w:pPr>
        <w:pStyle w:val="TOC2"/>
        <w:tabs>
          <w:tab w:val="left" w:pos="720"/>
          <w:tab w:val="right" w:leader="dot" w:pos="10480"/>
        </w:tabs>
        <w:rPr>
          <w:rFonts w:asciiTheme="minorHAnsi" w:eastAsiaTheme="minorEastAsia" w:hAnsiTheme="minorHAnsi" w:cstheme="minorBidi"/>
          <w:noProof/>
          <w:kern w:val="2"/>
          <w14:ligatures w14:val="standardContextual"/>
        </w:rPr>
      </w:pPr>
      <w:hyperlink w:anchor="_Toc229424235" w:history="1">
        <w:r w:rsidRPr="006124CB">
          <w:rPr>
            <w:rStyle w:val="Hyperlink"/>
            <w:noProof/>
          </w:rPr>
          <w:t>6.</w:t>
        </w:r>
        <w:r>
          <w:rPr>
            <w:rFonts w:asciiTheme="minorHAnsi" w:eastAsiaTheme="minorEastAsia" w:hAnsiTheme="minorHAnsi" w:cstheme="minorBidi"/>
            <w:noProof/>
            <w:kern w:val="2"/>
            <w14:ligatures w14:val="standardContextual"/>
          </w:rPr>
          <w:tab/>
        </w:r>
        <w:r w:rsidRPr="006124CB">
          <w:rPr>
            <w:rStyle w:val="Hyperlink"/>
            <w:noProof/>
          </w:rPr>
          <w:t>Working Outside Normal Office Hours</w:t>
        </w:r>
        <w:r>
          <w:rPr>
            <w:noProof/>
            <w:webHidden/>
          </w:rPr>
          <w:tab/>
        </w:r>
        <w:r>
          <w:rPr>
            <w:noProof/>
            <w:webHidden/>
          </w:rPr>
          <w:fldChar w:fldCharType="begin"/>
        </w:r>
        <w:r>
          <w:rPr>
            <w:noProof/>
            <w:webHidden/>
          </w:rPr>
          <w:instrText xml:space="preserve"> PAGEREF _Toc229424235 \h </w:instrText>
        </w:r>
        <w:r>
          <w:rPr>
            <w:noProof/>
            <w:webHidden/>
          </w:rPr>
        </w:r>
        <w:r>
          <w:rPr>
            <w:noProof/>
            <w:webHidden/>
          </w:rPr>
          <w:fldChar w:fldCharType="separate"/>
        </w:r>
        <w:r>
          <w:rPr>
            <w:noProof/>
            <w:webHidden/>
          </w:rPr>
          <w:t>4</w:t>
        </w:r>
        <w:r>
          <w:rPr>
            <w:noProof/>
            <w:webHidden/>
          </w:rPr>
          <w:fldChar w:fldCharType="end"/>
        </w:r>
      </w:hyperlink>
    </w:p>
    <w:p w14:paraId="5DCA2AD2" w14:textId="3FC13A6C" w:rsidR="004B55FB" w:rsidRDefault="004B55FB">
      <w:pPr>
        <w:pStyle w:val="TOC3"/>
        <w:tabs>
          <w:tab w:val="right" w:leader="dot" w:pos="10480"/>
        </w:tabs>
        <w:rPr>
          <w:rFonts w:asciiTheme="minorHAnsi" w:eastAsiaTheme="minorEastAsia" w:hAnsiTheme="minorHAnsi" w:cstheme="minorBidi"/>
          <w:noProof/>
          <w:kern w:val="2"/>
          <w14:ligatures w14:val="standardContextual"/>
        </w:rPr>
      </w:pPr>
      <w:hyperlink w:anchor="_Toc229424236" w:history="1">
        <w:r w:rsidRPr="006124CB">
          <w:rPr>
            <w:rStyle w:val="Hyperlink"/>
            <w:noProof/>
          </w:rPr>
          <w:t>Additional safeguards</w:t>
        </w:r>
        <w:r>
          <w:rPr>
            <w:noProof/>
            <w:webHidden/>
          </w:rPr>
          <w:tab/>
        </w:r>
        <w:r>
          <w:rPr>
            <w:noProof/>
            <w:webHidden/>
          </w:rPr>
          <w:fldChar w:fldCharType="begin"/>
        </w:r>
        <w:r>
          <w:rPr>
            <w:noProof/>
            <w:webHidden/>
          </w:rPr>
          <w:instrText xml:space="preserve"> PAGEREF _Toc229424236 \h </w:instrText>
        </w:r>
        <w:r>
          <w:rPr>
            <w:noProof/>
            <w:webHidden/>
          </w:rPr>
        </w:r>
        <w:r>
          <w:rPr>
            <w:noProof/>
            <w:webHidden/>
          </w:rPr>
          <w:fldChar w:fldCharType="separate"/>
        </w:r>
        <w:r>
          <w:rPr>
            <w:noProof/>
            <w:webHidden/>
          </w:rPr>
          <w:t>4</w:t>
        </w:r>
        <w:r>
          <w:rPr>
            <w:noProof/>
            <w:webHidden/>
          </w:rPr>
          <w:fldChar w:fldCharType="end"/>
        </w:r>
      </w:hyperlink>
    </w:p>
    <w:p w14:paraId="2FD99E05" w14:textId="3E865014" w:rsidR="004B55FB" w:rsidRDefault="004B55FB">
      <w:pPr>
        <w:pStyle w:val="TOC2"/>
        <w:tabs>
          <w:tab w:val="left" w:pos="720"/>
          <w:tab w:val="right" w:leader="dot" w:pos="10480"/>
        </w:tabs>
        <w:rPr>
          <w:rFonts w:asciiTheme="minorHAnsi" w:eastAsiaTheme="minorEastAsia" w:hAnsiTheme="minorHAnsi" w:cstheme="minorBidi"/>
          <w:noProof/>
          <w:kern w:val="2"/>
          <w14:ligatures w14:val="standardContextual"/>
        </w:rPr>
      </w:pPr>
      <w:hyperlink w:anchor="_Toc229424237" w:history="1">
        <w:r w:rsidRPr="006124CB">
          <w:rPr>
            <w:rStyle w:val="Hyperlink"/>
            <w:noProof/>
          </w:rPr>
          <w:t>7.</w:t>
        </w:r>
        <w:r>
          <w:rPr>
            <w:rFonts w:asciiTheme="minorHAnsi" w:eastAsiaTheme="minorEastAsia" w:hAnsiTheme="minorHAnsi" w:cstheme="minorBidi"/>
            <w:noProof/>
            <w:kern w:val="2"/>
            <w14:ligatures w14:val="standardContextual"/>
          </w:rPr>
          <w:tab/>
        </w:r>
        <w:r w:rsidRPr="006124CB">
          <w:rPr>
            <w:rStyle w:val="Hyperlink"/>
            <w:noProof/>
          </w:rPr>
          <w:t>Community-Based Lone Working</w:t>
        </w:r>
        <w:r>
          <w:rPr>
            <w:noProof/>
            <w:webHidden/>
          </w:rPr>
          <w:tab/>
        </w:r>
        <w:r>
          <w:rPr>
            <w:noProof/>
            <w:webHidden/>
          </w:rPr>
          <w:fldChar w:fldCharType="begin"/>
        </w:r>
        <w:r>
          <w:rPr>
            <w:noProof/>
            <w:webHidden/>
          </w:rPr>
          <w:instrText xml:space="preserve"> PAGEREF _Toc229424237 \h </w:instrText>
        </w:r>
        <w:r>
          <w:rPr>
            <w:noProof/>
            <w:webHidden/>
          </w:rPr>
        </w:r>
        <w:r>
          <w:rPr>
            <w:noProof/>
            <w:webHidden/>
          </w:rPr>
          <w:fldChar w:fldCharType="separate"/>
        </w:r>
        <w:r>
          <w:rPr>
            <w:noProof/>
            <w:webHidden/>
          </w:rPr>
          <w:t>5</w:t>
        </w:r>
        <w:r>
          <w:rPr>
            <w:noProof/>
            <w:webHidden/>
          </w:rPr>
          <w:fldChar w:fldCharType="end"/>
        </w:r>
      </w:hyperlink>
    </w:p>
    <w:p w14:paraId="4A8FF697" w14:textId="38B617B1" w:rsidR="004B55FB" w:rsidRDefault="004B55FB">
      <w:pPr>
        <w:pStyle w:val="TOC3"/>
        <w:tabs>
          <w:tab w:val="right" w:leader="dot" w:pos="10480"/>
        </w:tabs>
        <w:rPr>
          <w:rFonts w:asciiTheme="minorHAnsi" w:eastAsiaTheme="minorEastAsia" w:hAnsiTheme="minorHAnsi" w:cstheme="minorBidi"/>
          <w:noProof/>
          <w:kern w:val="2"/>
          <w14:ligatures w14:val="standardContextual"/>
        </w:rPr>
      </w:pPr>
      <w:hyperlink w:anchor="_Toc229424238" w:history="1">
        <w:r w:rsidRPr="006124CB">
          <w:rPr>
            <w:rStyle w:val="Hyperlink"/>
            <w:noProof/>
          </w:rPr>
          <w:t>Risks</w:t>
        </w:r>
        <w:r>
          <w:rPr>
            <w:noProof/>
            <w:webHidden/>
          </w:rPr>
          <w:tab/>
        </w:r>
        <w:r>
          <w:rPr>
            <w:noProof/>
            <w:webHidden/>
          </w:rPr>
          <w:fldChar w:fldCharType="begin"/>
        </w:r>
        <w:r>
          <w:rPr>
            <w:noProof/>
            <w:webHidden/>
          </w:rPr>
          <w:instrText xml:space="preserve"> PAGEREF _Toc229424238 \h </w:instrText>
        </w:r>
        <w:r>
          <w:rPr>
            <w:noProof/>
            <w:webHidden/>
          </w:rPr>
        </w:r>
        <w:r>
          <w:rPr>
            <w:noProof/>
            <w:webHidden/>
          </w:rPr>
          <w:fldChar w:fldCharType="separate"/>
        </w:r>
        <w:r>
          <w:rPr>
            <w:noProof/>
            <w:webHidden/>
          </w:rPr>
          <w:t>5</w:t>
        </w:r>
        <w:r>
          <w:rPr>
            <w:noProof/>
            <w:webHidden/>
          </w:rPr>
          <w:fldChar w:fldCharType="end"/>
        </w:r>
      </w:hyperlink>
    </w:p>
    <w:p w14:paraId="0FF3D15B" w14:textId="6D4E7FDF" w:rsidR="004B55FB" w:rsidRDefault="004B55FB">
      <w:pPr>
        <w:pStyle w:val="TOC3"/>
        <w:tabs>
          <w:tab w:val="right" w:leader="dot" w:pos="10480"/>
        </w:tabs>
        <w:rPr>
          <w:rFonts w:asciiTheme="minorHAnsi" w:eastAsiaTheme="minorEastAsia" w:hAnsiTheme="minorHAnsi" w:cstheme="minorBidi"/>
          <w:noProof/>
          <w:kern w:val="2"/>
          <w14:ligatures w14:val="standardContextual"/>
        </w:rPr>
      </w:pPr>
      <w:hyperlink w:anchor="_Toc229424239" w:history="1">
        <w:r w:rsidRPr="006124CB">
          <w:rPr>
            <w:rStyle w:val="Hyperlink"/>
            <w:noProof/>
          </w:rPr>
          <w:t>Mitigations</w:t>
        </w:r>
        <w:r>
          <w:rPr>
            <w:noProof/>
            <w:webHidden/>
          </w:rPr>
          <w:tab/>
        </w:r>
        <w:r>
          <w:rPr>
            <w:noProof/>
            <w:webHidden/>
          </w:rPr>
          <w:fldChar w:fldCharType="begin"/>
        </w:r>
        <w:r>
          <w:rPr>
            <w:noProof/>
            <w:webHidden/>
          </w:rPr>
          <w:instrText xml:space="preserve"> PAGEREF _Toc229424239 \h </w:instrText>
        </w:r>
        <w:r>
          <w:rPr>
            <w:noProof/>
            <w:webHidden/>
          </w:rPr>
        </w:r>
        <w:r>
          <w:rPr>
            <w:noProof/>
            <w:webHidden/>
          </w:rPr>
          <w:fldChar w:fldCharType="separate"/>
        </w:r>
        <w:r>
          <w:rPr>
            <w:noProof/>
            <w:webHidden/>
          </w:rPr>
          <w:t>5</w:t>
        </w:r>
        <w:r>
          <w:rPr>
            <w:noProof/>
            <w:webHidden/>
          </w:rPr>
          <w:fldChar w:fldCharType="end"/>
        </w:r>
      </w:hyperlink>
    </w:p>
    <w:p w14:paraId="17B34303" w14:textId="646CBA6B" w:rsidR="004B55FB" w:rsidRDefault="004B55FB">
      <w:pPr>
        <w:pStyle w:val="TOC2"/>
        <w:tabs>
          <w:tab w:val="left" w:pos="720"/>
          <w:tab w:val="right" w:leader="dot" w:pos="10480"/>
        </w:tabs>
        <w:rPr>
          <w:rFonts w:asciiTheme="minorHAnsi" w:eastAsiaTheme="minorEastAsia" w:hAnsiTheme="minorHAnsi" w:cstheme="minorBidi"/>
          <w:noProof/>
          <w:kern w:val="2"/>
          <w14:ligatures w14:val="standardContextual"/>
        </w:rPr>
      </w:pPr>
      <w:hyperlink w:anchor="_Toc229424240" w:history="1">
        <w:r w:rsidRPr="006124CB">
          <w:rPr>
            <w:rStyle w:val="Hyperlink"/>
            <w:noProof/>
          </w:rPr>
          <w:t>8.</w:t>
        </w:r>
        <w:r>
          <w:rPr>
            <w:rFonts w:asciiTheme="minorHAnsi" w:eastAsiaTheme="minorEastAsia" w:hAnsiTheme="minorHAnsi" w:cstheme="minorBidi"/>
            <w:noProof/>
            <w:kern w:val="2"/>
            <w14:ligatures w14:val="standardContextual"/>
          </w:rPr>
          <w:tab/>
        </w:r>
        <w:r w:rsidRPr="006124CB">
          <w:rPr>
            <w:rStyle w:val="Hyperlink"/>
            <w:noProof/>
          </w:rPr>
          <w:t>Working at the Neighbourhood Services Unit</w:t>
        </w:r>
        <w:r>
          <w:rPr>
            <w:noProof/>
            <w:webHidden/>
          </w:rPr>
          <w:tab/>
        </w:r>
        <w:r>
          <w:rPr>
            <w:noProof/>
            <w:webHidden/>
          </w:rPr>
          <w:fldChar w:fldCharType="begin"/>
        </w:r>
        <w:r>
          <w:rPr>
            <w:noProof/>
            <w:webHidden/>
          </w:rPr>
          <w:instrText xml:space="preserve"> PAGEREF _Toc229424240 \h </w:instrText>
        </w:r>
        <w:r>
          <w:rPr>
            <w:noProof/>
            <w:webHidden/>
          </w:rPr>
        </w:r>
        <w:r>
          <w:rPr>
            <w:noProof/>
            <w:webHidden/>
          </w:rPr>
          <w:fldChar w:fldCharType="separate"/>
        </w:r>
        <w:r>
          <w:rPr>
            <w:noProof/>
            <w:webHidden/>
          </w:rPr>
          <w:t>6</w:t>
        </w:r>
        <w:r>
          <w:rPr>
            <w:noProof/>
            <w:webHidden/>
          </w:rPr>
          <w:fldChar w:fldCharType="end"/>
        </w:r>
      </w:hyperlink>
    </w:p>
    <w:p w14:paraId="531E9159" w14:textId="24F323FF" w:rsidR="004B55FB" w:rsidRDefault="004B55FB">
      <w:pPr>
        <w:pStyle w:val="TOC3"/>
        <w:tabs>
          <w:tab w:val="right" w:leader="dot" w:pos="10480"/>
        </w:tabs>
        <w:rPr>
          <w:rFonts w:asciiTheme="minorHAnsi" w:eastAsiaTheme="minorEastAsia" w:hAnsiTheme="minorHAnsi" w:cstheme="minorBidi"/>
          <w:noProof/>
          <w:kern w:val="2"/>
          <w14:ligatures w14:val="standardContextual"/>
        </w:rPr>
      </w:pPr>
      <w:hyperlink w:anchor="_Toc229424241" w:history="1">
        <w:r w:rsidRPr="006124CB">
          <w:rPr>
            <w:rStyle w:val="Hyperlink"/>
            <w:noProof/>
          </w:rPr>
          <w:t>Risks</w:t>
        </w:r>
        <w:r>
          <w:rPr>
            <w:noProof/>
            <w:webHidden/>
          </w:rPr>
          <w:tab/>
        </w:r>
        <w:r>
          <w:rPr>
            <w:noProof/>
            <w:webHidden/>
          </w:rPr>
          <w:fldChar w:fldCharType="begin"/>
        </w:r>
        <w:r>
          <w:rPr>
            <w:noProof/>
            <w:webHidden/>
          </w:rPr>
          <w:instrText xml:space="preserve"> PAGEREF _Toc229424241 \h </w:instrText>
        </w:r>
        <w:r>
          <w:rPr>
            <w:noProof/>
            <w:webHidden/>
          </w:rPr>
        </w:r>
        <w:r>
          <w:rPr>
            <w:noProof/>
            <w:webHidden/>
          </w:rPr>
          <w:fldChar w:fldCharType="separate"/>
        </w:r>
        <w:r>
          <w:rPr>
            <w:noProof/>
            <w:webHidden/>
          </w:rPr>
          <w:t>6</w:t>
        </w:r>
        <w:r>
          <w:rPr>
            <w:noProof/>
            <w:webHidden/>
          </w:rPr>
          <w:fldChar w:fldCharType="end"/>
        </w:r>
      </w:hyperlink>
    </w:p>
    <w:p w14:paraId="56BAD334" w14:textId="2D515877" w:rsidR="004B55FB" w:rsidRDefault="004B55FB">
      <w:pPr>
        <w:pStyle w:val="TOC3"/>
        <w:tabs>
          <w:tab w:val="right" w:leader="dot" w:pos="10480"/>
        </w:tabs>
        <w:rPr>
          <w:rFonts w:asciiTheme="minorHAnsi" w:eastAsiaTheme="minorEastAsia" w:hAnsiTheme="minorHAnsi" w:cstheme="minorBidi"/>
          <w:noProof/>
          <w:kern w:val="2"/>
          <w14:ligatures w14:val="standardContextual"/>
        </w:rPr>
      </w:pPr>
      <w:hyperlink w:anchor="_Toc229424242" w:history="1">
        <w:r w:rsidRPr="006124CB">
          <w:rPr>
            <w:rStyle w:val="Hyperlink"/>
            <w:noProof/>
          </w:rPr>
          <w:t>Mitigations</w:t>
        </w:r>
        <w:r>
          <w:rPr>
            <w:noProof/>
            <w:webHidden/>
          </w:rPr>
          <w:tab/>
        </w:r>
        <w:r>
          <w:rPr>
            <w:noProof/>
            <w:webHidden/>
          </w:rPr>
          <w:fldChar w:fldCharType="begin"/>
        </w:r>
        <w:r>
          <w:rPr>
            <w:noProof/>
            <w:webHidden/>
          </w:rPr>
          <w:instrText xml:space="preserve"> PAGEREF _Toc229424242 \h </w:instrText>
        </w:r>
        <w:r>
          <w:rPr>
            <w:noProof/>
            <w:webHidden/>
          </w:rPr>
        </w:r>
        <w:r>
          <w:rPr>
            <w:noProof/>
            <w:webHidden/>
          </w:rPr>
          <w:fldChar w:fldCharType="separate"/>
        </w:r>
        <w:r>
          <w:rPr>
            <w:noProof/>
            <w:webHidden/>
          </w:rPr>
          <w:t>6</w:t>
        </w:r>
        <w:r>
          <w:rPr>
            <w:noProof/>
            <w:webHidden/>
          </w:rPr>
          <w:fldChar w:fldCharType="end"/>
        </w:r>
      </w:hyperlink>
    </w:p>
    <w:p w14:paraId="584563DB" w14:textId="4C89C048" w:rsidR="004B55FB" w:rsidRDefault="004B55FB">
      <w:pPr>
        <w:pStyle w:val="TOC3"/>
        <w:tabs>
          <w:tab w:val="right" w:leader="dot" w:pos="10480"/>
        </w:tabs>
        <w:rPr>
          <w:rFonts w:asciiTheme="minorHAnsi" w:eastAsiaTheme="minorEastAsia" w:hAnsiTheme="minorHAnsi" w:cstheme="minorBidi"/>
          <w:noProof/>
          <w:kern w:val="2"/>
          <w14:ligatures w14:val="standardContextual"/>
        </w:rPr>
      </w:pPr>
      <w:hyperlink w:anchor="_Toc229424243" w:history="1">
        <w:r w:rsidRPr="006124CB">
          <w:rPr>
            <w:rStyle w:val="Hyperlink"/>
            <w:noProof/>
          </w:rPr>
          <w:t>Use outside normal working hours</w:t>
        </w:r>
        <w:r>
          <w:rPr>
            <w:noProof/>
            <w:webHidden/>
          </w:rPr>
          <w:tab/>
        </w:r>
        <w:r>
          <w:rPr>
            <w:noProof/>
            <w:webHidden/>
          </w:rPr>
          <w:fldChar w:fldCharType="begin"/>
        </w:r>
        <w:r>
          <w:rPr>
            <w:noProof/>
            <w:webHidden/>
          </w:rPr>
          <w:instrText xml:space="preserve"> PAGEREF _Toc229424243 \h </w:instrText>
        </w:r>
        <w:r>
          <w:rPr>
            <w:noProof/>
            <w:webHidden/>
          </w:rPr>
        </w:r>
        <w:r>
          <w:rPr>
            <w:noProof/>
            <w:webHidden/>
          </w:rPr>
          <w:fldChar w:fldCharType="separate"/>
        </w:r>
        <w:r>
          <w:rPr>
            <w:noProof/>
            <w:webHidden/>
          </w:rPr>
          <w:t>6</w:t>
        </w:r>
        <w:r>
          <w:rPr>
            <w:noProof/>
            <w:webHidden/>
          </w:rPr>
          <w:fldChar w:fldCharType="end"/>
        </w:r>
      </w:hyperlink>
    </w:p>
    <w:p w14:paraId="7914ACF6" w14:textId="00DA3431" w:rsidR="004B55FB" w:rsidRDefault="004B55FB">
      <w:pPr>
        <w:pStyle w:val="TOC2"/>
        <w:tabs>
          <w:tab w:val="left" w:pos="720"/>
          <w:tab w:val="right" w:leader="dot" w:pos="10480"/>
        </w:tabs>
        <w:rPr>
          <w:rFonts w:asciiTheme="minorHAnsi" w:eastAsiaTheme="minorEastAsia" w:hAnsiTheme="minorHAnsi" w:cstheme="minorBidi"/>
          <w:noProof/>
          <w:kern w:val="2"/>
          <w14:ligatures w14:val="standardContextual"/>
        </w:rPr>
      </w:pPr>
      <w:hyperlink w:anchor="_Toc229424244" w:history="1">
        <w:r w:rsidRPr="006124CB">
          <w:rPr>
            <w:rStyle w:val="Hyperlink"/>
            <w:noProof/>
          </w:rPr>
          <w:t>9.</w:t>
        </w:r>
        <w:r>
          <w:rPr>
            <w:rFonts w:asciiTheme="minorHAnsi" w:eastAsiaTheme="minorEastAsia" w:hAnsiTheme="minorHAnsi" w:cstheme="minorBidi"/>
            <w:noProof/>
            <w:kern w:val="2"/>
            <w14:ligatures w14:val="standardContextual"/>
          </w:rPr>
          <w:tab/>
        </w:r>
        <w:r w:rsidRPr="006124CB">
          <w:rPr>
            <w:rStyle w:val="Hyperlink"/>
            <w:noProof/>
          </w:rPr>
          <w:t>What Staff Must and Must Not Do</w:t>
        </w:r>
        <w:r>
          <w:rPr>
            <w:noProof/>
            <w:webHidden/>
          </w:rPr>
          <w:tab/>
        </w:r>
        <w:r>
          <w:rPr>
            <w:noProof/>
            <w:webHidden/>
          </w:rPr>
          <w:fldChar w:fldCharType="begin"/>
        </w:r>
        <w:r>
          <w:rPr>
            <w:noProof/>
            <w:webHidden/>
          </w:rPr>
          <w:instrText xml:space="preserve"> PAGEREF _Toc229424244 \h </w:instrText>
        </w:r>
        <w:r>
          <w:rPr>
            <w:noProof/>
            <w:webHidden/>
          </w:rPr>
        </w:r>
        <w:r>
          <w:rPr>
            <w:noProof/>
            <w:webHidden/>
          </w:rPr>
          <w:fldChar w:fldCharType="separate"/>
        </w:r>
        <w:r>
          <w:rPr>
            <w:noProof/>
            <w:webHidden/>
          </w:rPr>
          <w:t>6</w:t>
        </w:r>
        <w:r>
          <w:rPr>
            <w:noProof/>
            <w:webHidden/>
          </w:rPr>
          <w:fldChar w:fldCharType="end"/>
        </w:r>
      </w:hyperlink>
    </w:p>
    <w:p w14:paraId="293C427E" w14:textId="79485904" w:rsidR="004B55FB" w:rsidRDefault="004B55FB">
      <w:pPr>
        <w:pStyle w:val="TOC3"/>
        <w:tabs>
          <w:tab w:val="right" w:leader="dot" w:pos="10480"/>
        </w:tabs>
        <w:rPr>
          <w:rFonts w:asciiTheme="minorHAnsi" w:eastAsiaTheme="minorEastAsia" w:hAnsiTheme="minorHAnsi" w:cstheme="minorBidi"/>
          <w:noProof/>
          <w:kern w:val="2"/>
          <w14:ligatures w14:val="standardContextual"/>
        </w:rPr>
      </w:pPr>
      <w:hyperlink w:anchor="_Toc229424245" w:history="1">
        <w:r w:rsidRPr="006124CB">
          <w:rPr>
            <w:rStyle w:val="Hyperlink"/>
            <w:noProof/>
          </w:rPr>
          <w:t>Staff must:</w:t>
        </w:r>
        <w:r>
          <w:rPr>
            <w:noProof/>
            <w:webHidden/>
          </w:rPr>
          <w:tab/>
        </w:r>
        <w:r>
          <w:rPr>
            <w:noProof/>
            <w:webHidden/>
          </w:rPr>
          <w:fldChar w:fldCharType="begin"/>
        </w:r>
        <w:r>
          <w:rPr>
            <w:noProof/>
            <w:webHidden/>
          </w:rPr>
          <w:instrText xml:space="preserve"> PAGEREF _Toc229424245 \h </w:instrText>
        </w:r>
        <w:r>
          <w:rPr>
            <w:noProof/>
            <w:webHidden/>
          </w:rPr>
        </w:r>
        <w:r>
          <w:rPr>
            <w:noProof/>
            <w:webHidden/>
          </w:rPr>
          <w:fldChar w:fldCharType="separate"/>
        </w:r>
        <w:r>
          <w:rPr>
            <w:noProof/>
            <w:webHidden/>
          </w:rPr>
          <w:t>6</w:t>
        </w:r>
        <w:r>
          <w:rPr>
            <w:noProof/>
            <w:webHidden/>
          </w:rPr>
          <w:fldChar w:fldCharType="end"/>
        </w:r>
      </w:hyperlink>
    </w:p>
    <w:p w14:paraId="07CFAF9F" w14:textId="7E861264" w:rsidR="004B55FB" w:rsidRDefault="004B55FB">
      <w:pPr>
        <w:pStyle w:val="TOC3"/>
        <w:tabs>
          <w:tab w:val="right" w:leader="dot" w:pos="10480"/>
        </w:tabs>
        <w:rPr>
          <w:rFonts w:asciiTheme="minorHAnsi" w:eastAsiaTheme="minorEastAsia" w:hAnsiTheme="minorHAnsi" w:cstheme="minorBidi"/>
          <w:noProof/>
          <w:kern w:val="2"/>
          <w14:ligatures w14:val="standardContextual"/>
        </w:rPr>
      </w:pPr>
      <w:hyperlink w:anchor="_Toc229424246" w:history="1">
        <w:r w:rsidRPr="006124CB">
          <w:rPr>
            <w:rStyle w:val="Hyperlink"/>
            <w:noProof/>
          </w:rPr>
          <w:t>Staff must not:</w:t>
        </w:r>
        <w:r>
          <w:rPr>
            <w:noProof/>
            <w:webHidden/>
          </w:rPr>
          <w:tab/>
        </w:r>
        <w:r>
          <w:rPr>
            <w:noProof/>
            <w:webHidden/>
          </w:rPr>
          <w:fldChar w:fldCharType="begin"/>
        </w:r>
        <w:r>
          <w:rPr>
            <w:noProof/>
            <w:webHidden/>
          </w:rPr>
          <w:instrText xml:space="preserve"> PAGEREF _Toc229424246 \h </w:instrText>
        </w:r>
        <w:r>
          <w:rPr>
            <w:noProof/>
            <w:webHidden/>
          </w:rPr>
        </w:r>
        <w:r>
          <w:rPr>
            <w:noProof/>
            <w:webHidden/>
          </w:rPr>
          <w:fldChar w:fldCharType="separate"/>
        </w:r>
        <w:r>
          <w:rPr>
            <w:noProof/>
            <w:webHidden/>
          </w:rPr>
          <w:t>6</w:t>
        </w:r>
        <w:r>
          <w:rPr>
            <w:noProof/>
            <w:webHidden/>
          </w:rPr>
          <w:fldChar w:fldCharType="end"/>
        </w:r>
      </w:hyperlink>
    </w:p>
    <w:p w14:paraId="4591240E" w14:textId="5E0AECAA" w:rsidR="004B55FB" w:rsidRDefault="004B55FB">
      <w:pPr>
        <w:pStyle w:val="TOC2"/>
        <w:tabs>
          <w:tab w:val="left" w:pos="960"/>
          <w:tab w:val="right" w:leader="dot" w:pos="10480"/>
        </w:tabs>
        <w:rPr>
          <w:rFonts w:asciiTheme="minorHAnsi" w:eastAsiaTheme="minorEastAsia" w:hAnsiTheme="minorHAnsi" w:cstheme="minorBidi"/>
          <w:noProof/>
          <w:kern w:val="2"/>
          <w14:ligatures w14:val="standardContextual"/>
        </w:rPr>
      </w:pPr>
      <w:hyperlink w:anchor="_Toc229424247" w:history="1">
        <w:r w:rsidRPr="006124CB">
          <w:rPr>
            <w:rStyle w:val="Hyperlink"/>
            <w:noProof/>
          </w:rPr>
          <w:t>10.</w:t>
        </w:r>
        <w:r>
          <w:rPr>
            <w:rFonts w:asciiTheme="minorHAnsi" w:eastAsiaTheme="minorEastAsia" w:hAnsiTheme="minorHAnsi" w:cstheme="minorBidi"/>
            <w:noProof/>
            <w:kern w:val="2"/>
            <w14:ligatures w14:val="standardContextual"/>
          </w:rPr>
          <w:tab/>
        </w:r>
        <w:r w:rsidRPr="006124CB">
          <w:rPr>
            <w:rStyle w:val="Hyperlink"/>
            <w:noProof/>
          </w:rPr>
          <w:t>Escalation Procedure</w:t>
        </w:r>
        <w:r>
          <w:rPr>
            <w:noProof/>
            <w:webHidden/>
          </w:rPr>
          <w:tab/>
        </w:r>
        <w:r>
          <w:rPr>
            <w:noProof/>
            <w:webHidden/>
          </w:rPr>
          <w:fldChar w:fldCharType="begin"/>
        </w:r>
        <w:r>
          <w:rPr>
            <w:noProof/>
            <w:webHidden/>
          </w:rPr>
          <w:instrText xml:space="preserve"> PAGEREF _Toc229424247 \h </w:instrText>
        </w:r>
        <w:r>
          <w:rPr>
            <w:noProof/>
            <w:webHidden/>
          </w:rPr>
        </w:r>
        <w:r>
          <w:rPr>
            <w:noProof/>
            <w:webHidden/>
          </w:rPr>
          <w:fldChar w:fldCharType="separate"/>
        </w:r>
        <w:r>
          <w:rPr>
            <w:noProof/>
            <w:webHidden/>
          </w:rPr>
          <w:t>7</w:t>
        </w:r>
        <w:r>
          <w:rPr>
            <w:noProof/>
            <w:webHidden/>
          </w:rPr>
          <w:fldChar w:fldCharType="end"/>
        </w:r>
      </w:hyperlink>
    </w:p>
    <w:p w14:paraId="6C20F6E3" w14:textId="24C3A026" w:rsidR="004B55FB" w:rsidRDefault="004B55FB">
      <w:pPr>
        <w:pStyle w:val="TOC2"/>
        <w:tabs>
          <w:tab w:val="left" w:pos="960"/>
          <w:tab w:val="right" w:leader="dot" w:pos="10480"/>
        </w:tabs>
        <w:rPr>
          <w:rFonts w:asciiTheme="minorHAnsi" w:eastAsiaTheme="minorEastAsia" w:hAnsiTheme="minorHAnsi" w:cstheme="minorBidi"/>
          <w:noProof/>
          <w:kern w:val="2"/>
          <w14:ligatures w14:val="standardContextual"/>
        </w:rPr>
      </w:pPr>
      <w:hyperlink w:anchor="_Toc229424248" w:history="1">
        <w:r w:rsidRPr="006124CB">
          <w:rPr>
            <w:rStyle w:val="Hyperlink"/>
            <w:noProof/>
          </w:rPr>
          <w:t>11.</w:t>
        </w:r>
        <w:r>
          <w:rPr>
            <w:rFonts w:asciiTheme="minorHAnsi" w:eastAsiaTheme="minorEastAsia" w:hAnsiTheme="minorHAnsi" w:cstheme="minorBidi"/>
            <w:noProof/>
            <w:kern w:val="2"/>
            <w14:ligatures w14:val="standardContextual"/>
          </w:rPr>
          <w:tab/>
        </w:r>
        <w:r w:rsidRPr="006124CB">
          <w:rPr>
            <w:rStyle w:val="Hyperlink"/>
            <w:noProof/>
          </w:rPr>
          <w:t>Council Commitments</w:t>
        </w:r>
        <w:r>
          <w:rPr>
            <w:noProof/>
            <w:webHidden/>
          </w:rPr>
          <w:tab/>
        </w:r>
        <w:r>
          <w:rPr>
            <w:noProof/>
            <w:webHidden/>
          </w:rPr>
          <w:fldChar w:fldCharType="begin"/>
        </w:r>
        <w:r>
          <w:rPr>
            <w:noProof/>
            <w:webHidden/>
          </w:rPr>
          <w:instrText xml:space="preserve"> PAGEREF _Toc229424248 \h </w:instrText>
        </w:r>
        <w:r>
          <w:rPr>
            <w:noProof/>
            <w:webHidden/>
          </w:rPr>
        </w:r>
        <w:r>
          <w:rPr>
            <w:noProof/>
            <w:webHidden/>
          </w:rPr>
          <w:fldChar w:fldCharType="separate"/>
        </w:r>
        <w:r>
          <w:rPr>
            <w:noProof/>
            <w:webHidden/>
          </w:rPr>
          <w:t>7</w:t>
        </w:r>
        <w:r>
          <w:rPr>
            <w:noProof/>
            <w:webHidden/>
          </w:rPr>
          <w:fldChar w:fldCharType="end"/>
        </w:r>
      </w:hyperlink>
    </w:p>
    <w:p w14:paraId="47AC5F72" w14:textId="5BF1EDF9" w:rsidR="004B55FB" w:rsidRDefault="004B55FB">
      <w:pPr>
        <w:pStyle w:val="TOC2"/>
        <w:tabs>
          <w:tab w:val="left" w:pos="960"/>
          <w:tab w:val="right" w:leader="dot" w:pos="10480"/>
        </w:tabs>
        <w:rPr>
          <w:rFonts w:asciiTheme="minorHAnsi" w:eastAsiaTheme="minorEastAsia" w:hAnsiTheme="minorHAnsi" w:cstheme="minorBidi"/>
          <w:noProof/>
          <w:kern w:val="2"/>
          <w14:ligatures w14:val="standardContextual"/>
        </w:rPr>
      </w:pPr>
      <w:hyperlink w:anchor="_Toc229424249" w:history="1">
        <w:r w:rsidRPr="006124CB">
          <w:rPr>
            <w:rStyle w:val="Hyperlink"/>
            <w:noProof/>
          </w:rPr>
          <w:t>12.</w:t>
        </w:r>
        <w:r>
          <w:rPr>
            <w:rFonts w:asciiTheme="minorHAnsi" w:eastAsiaTheme="minorEastAsia" w:hAnsiTheme="minorHAnsi" w:cstheme="minorBidi"/>
            <w:noProof/>
            <w:kern w:val="2"/>
            <w14:ligatures w14:val="standardContextual"/>
          </w:rPr>
          <w:tab/>
        </w:r>
        <w:r w:rsidRPr="006124CB">
          <w:rPr>
            <w:rStyle w:val="Hyperlink"/>
            <w:noProof/>
          </w:rPr>
          <w:t>Responsibilities</w:t>
        </w:r>
        <w:r>
          <w:rPr>
            <w:noProof/>
            <w:webHidden/>
          </w:rPr>
          <w:tab/>
        </w:r>
        <w:r>
          <w:rPr>
            <w:noProof/>
            <w:webHidden/>
          </w:rPr>
          <w:fldChar w:fldCharType="begin"/>
        </w:r>
        <w:r>
          <w:rPr>
            <w:noProof/>
            <w:webHidden/>
          </w:rPr>
          <w:instrText xml:space="preserve"> PAGEREF _Toc229424249 \h </w:instrText>
        </w:r>
        <w:r>
          <w:rPr>
            <w:noProof/>
            <w:webHidden/>
          </w:rPr>
        </w:r>
        <w:r>
          <w:rPr>
            <w:noProof/>
            <w:webHidden/>
          </w:rPr>
          <w:fldChar w:fldCharType="separate"/>
        </w:r>
        <w:r>
          <w:rPr>
            <w:noProof/>
            <w:webHidden/>
          </w:rPr>
          <w:t>8</w:t>
        </w:r>
        <w:r>
          <w:rPr>
            <w:noProof/>
            <w:webHidden/>
          </w:rPr>
          <w:fldChar w:fldCharType="end"/>
        </w:r>
      </w:hyperlink>
    </w:p>
    <w:p w14:paraId="3AD6715B" w14:textId="12F7588E" w:rsidR="004B55FB" w:rsidRDefault="004B55FB">
      <w:pPr>
        <w:pStyle w:val="TOC2"/>
        <w:tabs>
          <w:tab w:val="left" w:pos="960"/>
          <w:tab w:val="right" w:leader="dot" w:pos="10480"/>
        </w:tabs>
        <w:rPr>
          <w:rFonts w:asciiTheme="minorHAnsi" w:eastAsiaTheme="minorEastAsia" w:hAnsiTheme="minorHAnsi" w:cstheme="minorBidi"/>
          <w:noProof/>
          <w:kern w:val="2"/>
          <w14:ligatures w14:val="standardContextual"/>
        </w:rPr>
      </w:pPr>
      <w:hyperlink w:anchor="_Toc229424250" w:history="1">
        <w:r w:rsidRPr="006124CB">
          <w:rPr>
            <w:rStyle w:val="Hyperlink"/>
            <w:noProof/>
          </w:rPr>
          <w:t>13.</w:t>
        </w:r>
        <w:r>
          <w:rPr>
            <w:rFonts w:asciiTheme="minorHAnsi" w:eastAsiaTheme="minorEastAsia" w:hAnsiTheme="minorHAnsi" w:cstheme="minorBidi"/>
            <w:noProof/>
            <w:kern w:val="2"/>
            <w14:ligatures w14:val="standardContextual"/>
          </w:rPr>
          <w:tab/>
        </w:r>
        <w:r w:rsidRPr="006124CB">
          <w:rPr>
            <w:rStyle w:val="Hyperlink"/>
            <w:noProof/>
          </w:rPr>
          <w:t>Related Documents</w:t>
        </w:r>
        <w:r>
          <w:rPr>
            <w:noProof/>
            <w:webHidden/>
          </w:rPr>
          <w:tab/>
        </w:r>
        <w:r>
          <w:rPr>
            <w:noProof/>
            <w:webHidden/>
          </w:rPr>
          <w:fldChar w:fldCharType="begin"/>
        </w:r>
        <w:r>
          <w:rPr>
            <w:noProof/>
            <w:webHidden/>
          </w:rPr>
          <w:instrText xml:space="preserve"> PAGEREF _Toc229424250 \h </w:instrText>
        </w:r>
        <w:r>
          <w:rPr>
            <w:noProof/>
            <w:webHidden/>
          </w:rPr>
        </w:r>
        <w:r>
          <w:rPr>
            <w:noProof/>
            <w:webHidden/>
          </w:rPr>
          <w:fldChar w:fldCharType="separate"/>
        </w:r>
        <w:r>
          <w:rPr>
            <w:noProof/>
            <w:webHidden/>
          </w:rPr>
          <w:t>8</w:t>
        </w:r>
        <w:r>
          <w:rPr>
            <w:noProof/>
            <w:webHidden/>
          </w:rPr>
          <w:fldChar w:fldCharType="end"/>
        </w:r>
      </w:hyperlink>
    </w:p>
    <w:p w14:paraId="4FC77AD6" w14:textId="29F7FCEF" w:rsidR="004B55FB" w:rsidRDefault="004B55FB">
      <w:pPr>
        <w:pStyle w:val="TOC2"/>
        <w:tabs>
          <w:tab w:val="left" w:pos="960"/>
          <w:tab w:val="right" w:leader="dot" w:pos="10480"/>
        </w:tabs>
        <w:rPr>
          <w:rFonts w:asciiTheme="minorHAnsi" w:eastAsiaTheme="minorEastAsia" w:hAnsiTheme="minorHAnsi" w:cstheme="minorBidi"/>
          <w:noProof/>
          <w:kern w:val="2"/>
          <w14:ligatures w14:val="standardContextual"/>
        </w:rPr>
      </w:pPr>
      <w:hyperlink w:anchor="_Toc229424251" w:history="1">
        <w:r w:rsidRPr="006124CB">
          <w:rPr>
            <w:rStyle w:val="Hyperlink"/>
            <w:noProof/>
          </w:rPr>
          <w:t>14.</w:t>
        </w:r>
        <w:r>
          <w:rPr>
            <w:rFonts w:asciiTheme="minorHAnsi" w:eastAsiaTheme="minorEastAsia" w:hAnsiTheme="minorHAnsi" w:cstheme="minorBidi"/>
            <w:noProof/>
            <w:kern w:val="2"/>
            <w14:ligatures w14:val="standardContextual"/>
          </w:rPr>
          <w:tab/>
        </w:r>
        <w:r w:rsidRPr="006124CB">
          <w:rPr>
            <w:rStyle w:val="Hyperlink"/>
            <w:noProof/>
          </w:rPr>
          <w:t>Monitoring and Review</w:t>
        </w:r>
        <w:r>
          <w:rPr>
            <w:noProof/>
            <w:webHidden/>
          </w:rPr>
          <w:tab/>
        </w:r>
        <w:r>
          <w:rPr>
            <w:noProof/>
            <w:webHidden/>
          </w:rPr>
          <w:fldChar w:fldCharType="begin"/>
        </w:r>
        <w:r>
          <w:rPr>
            <w:noProof/>
            <w:webHidden/>
          </w:rPr>
          <w:instrText xml:space="preserve"> PAGEREF _Toc229424251 \h </w:instrText>
        </w:r>
        <w:r>
          <w:rPr>
            <w:noProof/>
            <w:webHidden/>
          </w:rPr>
        </w:r>
        <w:r>
          <w:rPr>
            <w:noProof/>
            <w:webHidden/>
          </w:rPr>
          <w:fldChar w:fldCharType="separate"/>
        </w:r>
        <w:r>
          <w:rPr>
            <w:noProof/>
            <w:webHidden/>
          </w:rPr>
          <w:t>8</w:t>
        </w:r>
        <w:r>
          <w:rPr>
            <w:noProof/>
            <w:webHidden/>
          </w:rPr>
          <w:fldChar w:fldCharType="end"/>
        </w:r>
      </w:hyperlink>
    </w:p>
    <w:p w14:paraId="790CE84D" w14:textId="32C04839" w:rsidR="004B55FB" w:rsidRDefault="004B55FB" w:rsidP="00753584">
      <w:r>
        <w:fldChar w:fldCharType="end"/>
      </w:r>
    </w:p>
    <w:p w14:paraId="1B538723" w14:textId="77777777" w:rsidR="004B55FB" w:rsidRDefault="004B55FB">
      <w:pPr>
        <w:rPr>
          <w:b/>
          <w:bCs/>
          <w:szCs w:val="28"/>
        </w:rPr>
      </w:pPr>
      <w:r>
        <w:br w:type="page"/>
      </w:r>
    </w:p>
    <w:p w14:paraId="42470744" w14:textId="0B962D46" w:rsidR="00E80243" w:rsidRPr="00753584" w:rsidRDefault="00000000" w:rsidP="00753584">
      <w:pPr>
        <w:pStyle w:val="Heading2"/>
      </w:pPr>
      <w:bookmarkStart w:id="0" w:name="_Toc229424226"/>
      <w:r>
        <w:lastRenderedPageBreak/>
        <w:t>Purpose</w:t>
      </w:r>
      <w:bookmarkEnd w:id="0"/>
    </w:p>
    <w:p w14:paraId="39EE8C40" w14:textId="77777777" w:rsidR="00E80243" w:rsidRDefault="00000000">
      <w:pPr>
        <w:spacing w:after="120"/>
      </w:pPr>
      <w:r>
        <w:t>Ashington Town Council is committed to ensuring the health, safety and wellbeing of all its employees. This policy sets out the council's approach to managing the risks associated with lone working and establishes clear procedures to keep staff safe.</w:t>
      </w:r>
    </w:p>
    <w:p w14:paraId="0F875735" w14:textId="77777777" w:rsidR="00E80243" w:rsidRDefault="00000000">
      <w:pPr>
        <w:spacing w:after="200"/>
      </w:pPr>
      <w:r>
        <w:t>Lone working is not inherently unsafe, but it does require proper planning, awareness and safeguards. The council recognises its duty of care to employees who work alone, and employees have a responsibility to take reasonable care of their own safety and to follow the procedures set out in this policy.</w:t>
      </w:r>
    </w:p>
    <w:p w14:paraId="56294B91" w14:textId="0554F084" w:rsidR="00E80243" w:rsidRPr="00BE635E" w:rsidRDefault="00000000" w:rsidP="00753584">
      <w:pPr>
        <w:pStyle w:val="Heading2"/>
      </w:pPr>
      <w:bookmarkStart w:id="1" w:name="_Toc229424227"/>
      <w:r>
        <w:t>Scope and Definition</w:t>
      </w:r>
      <w:bookmarkEnd w:id="1"/>
    </w:p>
    <w:p w14:paraId="0944E62D" w14:textId="6CCAAD1C" w:rsidR="00E80243" w:rsidRDefault="00000000">
      <w:pPr>
        <w:spacing w:after="120"/>
      </w:pPr>
      <w:r>
        <w:t>This policy applies to all Ashington Town Council employees.</w:t>
      </w:r>
    </w:p>
    <w:p w14:paraId="333F006D" w14:textId="77777777" w:rsidR="00E80243" w:rsidRDefault="00000000">
      <w:pPr>
        <w:spacing w:after="120"/>
      </w:pPr>
      <w:r>
        <w:t>A lone worker is anyone who works by themselves without close or direct supervision. At Ashington Town Council, this includes:</w:t>
      </w:r>
    </w:p>
    <w:p w14:paraId="1300124B" w14:textId="77777777" w:rsidR="00E80243" w:rsidRDefault="00000000" w:rsidP="00591A3A">
      <w:pPr>
        <w:pStyle w:val="ListParagraph"/>
        <w:numPr>
          <w:ilvl w:val="0"/>
          <w:numId w:val="17"/>
        </w:numPr>
      </w:pPr>
      <w:r>
        <w:t>Office-based staff working alone in the Town Hall offices</w:t>
      </w:r>
    </w:p>
    <w:p w14:paraId="04CA7FAC" w14:textId="1DCF318E" w:rsidR="00E80243" w:rsidRDefault="00000000" w:rsidP="00591A3A">
      <w:pPr>
        <w:pStyle w:val="ListParagraph"/>
        <w:numPr>
          <w:ilvl w:val="0"/>
          <w:numId w:val="17"/>
        </w:numPr>
      </w:pPr>
      <w:r>
        <w:t>The Executive Officer working outside normal office hours</w:t>
      </w:r>
    </w:p>
    <w:p w14:paraId="67909457" w14:textId="30ACD95F" w:rsidR="00E80243" w:rsidRDefault="00000000" w:rsidP="00591A3A">
      <w:pPr>
        <w:pStyle w:val="ListParagraph"/>
        <w:numPr>
          <w:ilvl w:val="0"/>
          <w:numId w:val="17"/>
        </w:numPr>
      </w:pPr>
      <w:r>
        <w:t>Officers working in the community or at allotment sites</w:t>
      </w:r>
    </w:p>
    <w:p w14:paraId="3097C9EA" w14:textId="36E4442A" w:rsidR="00E80243" w:rsidRDefault="00000000" w:rsidP="00591A3A">
      <w:pPr>
        <w:pStyle w:val="ListParagraph"/>
        <w:numPr>
          <w:ilvl w:val="0"/>
          <w:numId w:val="17"/>
        </w:numPr>
      </w:pPr>
      <w:r>
        <w:t>Officers working at the Council’s unit at Green Lane</w:t>
      </w:r>
    </w:p>
    <w:p w14:paraId="0C0AAE1A" w14:textId="2C96290E" w:rsidR="00E80243" w:rsidRPr="00BE635E" w:rsidRDefault="00000000" w:rsidP="00753584">
      <w:pPr>
        <w:pStyle w:val="Heading2"/>
      </w:pPr>
      <w:bookmarkStart w:id="2" w:name="_Toc229424228"/>
      <w:r>
        <w:t>General Principles</w:t>
      </w:r>
      <w:bookmarkEnd w:id="2"/>
    </w:p>
    <w:p w14:paraId="10C5DE82" w14:textId="77777777" w:rsidR="00E80243" w:rsidRDefault="00000000" w:rsidP="00591A3A">
      <w:pPr>
        <w:pStyle w:val="ListParagraph"/>
        <w:numPr>
          <w:ilvl w:val="0"/>
          <w:numId w:val="18"/>
        </w:numPr>
      </w:pPr>
      <w:r>
        <w:t>The council will assess the risks associated with lone working and put in place reasonable measures to manage those risks.</w:t>
      </w:r>
    </w:p>
    <w:p w14:paraId="11F5EA82" w14:textId="17E89F96" w:rsidR="00E80243" w:rsidRDefault="00000000" w:rsidP="00591A3A">
      <w:pPr>
        <w:pStyle w:val="ListParagraph"/>
        <w:numPr>
          <w:ilvl w:val="0"/>
          <w:numId w:val="18"/>
        </w:numPr>
      </w:pPr>
      <w:r>
        <w:t>All staff have a responsibility to follow the procedures in this policy and to raise any concerns about their safety with the Executive Officer.</w:t>
      </w:r>
    </w:p>
    <w:p w14:paraId="2232496E" w14:textId="77777777" w:rsidR="00E80243" w:rsidRDefault="00000000" w:rsidP="00591A3A">
      <w:pPr>
        <w:pStyle w:val="ListParagraph"/>
        <w:numPr>
          <w:ilvl w:val="0"/>
          <w:numId w:val="18"/>
        </w:numPr>
      </w:pPr>
      <w:r>
        <w:t>Lone working should be avoided where reasonably practicable if the risks cannot be adequately controlled.</w:t>
      </w:r>
    </w:p>
    <w:p w14:paraId="7E37D062" w14:textId="77777777" w:rsidR="00E80243" w:rsidRDefault="00000000" w:rsidP="00591A3A">
      <w:pPr>
        <w:pStyle w:val="ListParagraph"/>
        <w:numPr>
          <w:ilvl w:val="0"/>
          <w:numId w:val="18"/>
        </w:numPr>
      </w:pPr>
      <w:r>
        <w:t>Staff must not take unnecessary risks. If a situation feels unsafe, they should remove themselves from it and report it.</w:t>
      </w:r>
    </w:p>
    <w:p w14:paraId="3E422E1F" w14:textId="77777777" w:rsidR="00E80243" w:rsidRDefault="00000000" w:rsidP="00591A3A">
      <w:pPr>
        <w:pStyle w:val="ListParagraph"/>
        <w:numPr>
          <w:ilvl w:val="0"/>
          <w:numId w:val="18"/>
        </w:numPr>
      </w:pPr>
      <w:r>
        <w:t>Personal safety is paramount. No task is so important that it cannot wait until it can be done safely.</w:t>
      </w:r>
    </w:p>
    <w:p w14:paraId="0BF0321B" w14:textId="00FB3747" w:rsidR="00E80243" w:rsidRPr="00BE635E" w:rsidRDefault="00000000" w:rsidP="00753584">
      <w:pPr>
        <w:pStyle w:val="Heading2"/>
      </w:pPr>
      <w:bookmarkStart w:id="3" w:name="_Toc229424229"/>
      <w:r>
        <w:t>Check-In System</w:t>
      </w:r>
      <w:bookmarkEnd w:id="3"/>
    </w:p>
    <w:p w14:paraId="18BEFD4B" w14:textId="77777777" w:rsidR="00E80243" w:rsidRDefault="00000000">
      <w:pPr>
        <w:spacing w:after="120"/>
      </w:pPr>
      <w:r>
        <w:t>The council operates a check-in system for all lone working. This is a simple arrangement to ensure someone knows where you are and can raise the alarm if you do not make contact as expected.</w:t>
      </w:r>
    </w:p>
    <w:p w14:paraId="7207E4A9" w14:textId="77777777" w:rsidR="00E80243" w:rsidRPr="00753584" w:rsidRDefault="00000000" w:rsidP="00753584">
      <w:pPr>
        <w:pStyle w:val="Heading3"/>
      </w:pPr>
      <w:bookmarkStart w:id="4" w:name="_Toc229424230"/>
      <w:r>
        <w:t>How it works</w:t>
      </w:r>
      <w:bookmarkEnd w:id="4"/>
    </w:p>
    <w:p w14:paraId="33DC0D00" w14:textId="77777777" w:rsidR="00E80243" w:rsidRDefault="00000000" w:rsidP="00591A3A">
      <w:pPr>
        <w:pStyle w:val="ListParagraph"/>
        <w:numPr>
          <w:ilvl w:val="0"/>
          <w:numId w:val="30"/>
        </w:numPr>
      </w:pPr>
      <w:r>
        <w:t>Before starting a period of lone working, notify the Executive Officer (or delegated person in their absence) by text or call. Tell them where you will be, what you are doing, and when you expect to finish.</w:t>
      </w:r>
    </w:p>
    <w:p w14:paraId="1BEB782B" w14:textId="77777777" w:rsidR="00E80243" w:rsidRDefault="00000000" w:rsidP="00591A3A">
      <w:pPr>
        <w:pStyle w:val="ListParagraph"/>
        <w:numPr>
          <w:ilvl w:val="0"/>
          <w:numId w:val="30"/>
        </w:numPr>
      </w:pPr>
      <w:r>
        <w:t>When you have finished, send a text or make a call to confirm you are safe.</w:t>
      </w:r>
    </w:p>
    <w:p w14:paraId="336DC1D2" w14:textId="77777777" w:rsidR="00E80243" w:rsidRDefault="00000000" w:rsidP="00591A3A">
      <w:pPr>
        <w:pStyle w:val="ListParagraph"/>
        <w:numPr>
          <w:ilvl w:val="0"/>
          <w:numId w:val="30"/>
        </w:numPr>
      </w:pPr>
      <w:r>
        <w:t>If the Executive Officer does not hear from you within 30 minutes of your expected finish time, they will attempt to contact you. If they cannot reach you, they will follow the escalation procedure (see section 10).</w:t>
      </w:r>
    </w:p>
    <w:p w14:paraId="14B1519C" w14:textId="77777777" w:rsidR="00E80243" w:rsidRDefault="00000000" w:rsidP="00591A3A">
      <w:pPr>
        <w:pStyle w:val="ListParagraph"/>
        <w:numPr>
          <w:ilvl w:val="0"/>
          <w:numId w:val="30"/>
        </w:numPr>
      </w:pPr>
      <w:r>
        <w:lastRenderedPageBreak/>
        <w:t>If your plans change significantly (location, duration, or nature of work), update the Executive Officer.</w:t>
      </w:r>
    </w:p>
    <w:p w14:paraId="7194899D" w14:textId="36006B5A" w:rsidR="00E80243" w:rsidRPr="00753584" w:rsidRDefault="00000000" w:rsidP="00753584">
      <w:pPr>
        <w:pStyle w:val="Heading3"/>
      </w:pPr>
      <w:bookmarkStart w:id="5" w:name="_Toc229424231"/>
      <w:r>
        <w:t>Delegated responsibility</w:t>
      </w:r>
      <w:bookmarkEnd w:id="5"/>
    </w:p>
    <w:p w14:paraId="6A7031DC" w14:textId="77777777" w:rsidR="00E80243" w:rsidRDefault="00000000">
      <w:pPr>
        <w:spacing w:after="120"/>
      </w:pPr>
      <w:r>
        <w:t>Check-ins should be made to the Executive Officer. In the absence of the Executive Officer, a delegated person will be nominated to receive check-ins and this will be communicated to all staff.</w:t>
      </w:r>
    </w:p>
    <w:p w14:paraId="6D35BF6D" w14:textId="77777777" w:rsidR="00E80243" w:rsidRDefault="00000000">
      <w:pPr>
        <w:spacing w:after="200"/>
      </w:pPr>
      <w:r>
        <w:t>The person receiving check-ins must keep their mobile phone switched on and with them during working hours.</w:t>
      </w:r>
    </w:p>
    <w:p w14:paraId="41FDB820" w14:textId="64CD3D6A" w:rsidR="00E80243" w:rsidRPr="00753584" w:rsidRDefault="00000000" w:rsidP="00753584">
      <w:pPr>
        <w:pStyle w:val="Heading2"/>
      </w:pPr>
      <w:bookmarkStart w:id="6" w:name="_Toc229424232"/>
      <w:r>
        <w:t>Lone Working in the Town Hall Offices</w:t>
      </w:r>
      <w:bookmarkEnd w:id="6"/>
    </w:p>
    <w:p w14:paraId="3D8D8375" w14:textId="77777777" w:rsidR="00E80243" w:rsidRDefault="00000000">
      <w:pPr>
        <w:spacing w:after="120"/>
      </w:pPr>
      <w:r>
        <w:t>The Town Hall is a shared building with controlled access. Visitors cannot enter without being let in. This provides a level of security, but lone working in the office still carries risks.</w:t>
      </w:r>
    </w:p>
    <w:p w14:paraId="78F9058E" w14:textId="77777777" w:rsidR="00E80243" w:rsidRPr="00753584" w:rsidRDefault="00000000" w:rsidP="00753584">
      <w:pPr>
        <w:pStyle w:val="Heading3"/>
      </w:pPr>
      <w:bookmarkStart w:id="7" w:name="_Toc229424233"/>
      <w:r>
        <w:t>Risks</w:t>
      </w:r>
      <w:bookmarkEnd w:id="7"/>
    </w:p>
    <w:p w14:paraId="04570190" w14:textId="77777777" w:rsidR="00E80243" w:rsidRDefault="00000000" w:rsidP="00591A3A">
      <w:pPr>
        <w:pStyle w:val="ListParagraph"/>
        <w:numPr>
          <w:ilvl w:val="0"/>
          <w:numId w:val="14"/>
        </w:numPr>
      </w:pPr>
      <w:r>
        <w:t>Medical emergency with no one present to assist</w:t>
      </w:r>
    </w:p>
    <w:p w14:paraId="18E3B739" w14:textId="77777777" w:rsidR="00E80243" w:rsidRDefault="00000000" w:rsidP="00591A3A">
      <w:pPr>
        <w:pStyle w:val="ListParagraph"/>
        <w:numPr>
          <w:ilvl w:val="0"/>
          <w:numId w:val="14"/>
        </w:numPr>
      </w:pPr>
      <w:r>
        <w:t>Admitting an unknown or potentially threatening visitor</w:t>
      </w:r>
    </w:p>
    <w:p w14:paraId="72F8CB3D" w14:textId="77777777" w:rsidR="00E80243" w:rsidRDefault="00000000" w:rsidP="00591A3A">
      <w:pPr>
        <w:pStyle w:val="ListParagraph"/>
        <w:numPr>
          <w:ilvl w:val="0"/>
          <w:numId w:val="14"/>
        </w:numPr>
      </w:pPr>
      <w:r>
        <w:t>Fire or other emergency with no colleagues to raise the alarm</w:t>
      </w:r>
    </w:p>
    <w:p w14:paraId="4D99D294" w14:textId="77777777" w:rsidR="00E80243" w:rsidRDefault="00000000" w:rsidP="00591A3A">
      <w:pPr>
        <w:pStyle w:val="ListParagraph"/>
        <w:numPr>
          <w:ilvl w:val="0"/>
          <w:numId w:val="14"/>
        </w:numPr>
      </w:pPr>
      <w:r>
        <w:t>Slips, trips or falls with no one to help</w:t>
      </w:r>
    </w:p>
    <w:p w14:paraId="21305581" w14:textId="77777777" w:rsidR="00E80243" w:rsidRPr="00753584" w:rsidRDefault="00000000" w:rsidP="00753584">
      <w:pPr>
        <w:pStyle w:val="Heading3"/>
      </w:pPr>
      <w:bookmarkStart w:id="8" w:name="_Toc229424234"/>
      <w:r>
        <w:t>Mitigations</w:t>
      </w:r>
      <w:bookmarkEnd w:id="8"/>
    </w:p>
    <w:p w14:paraId="564CF241" w14:textId="77777777" w:rsidR="00E80243" w:rsidRDefault="00000000" w:rsidP="00591A3A">
      <w:pPr>
        <w:pStyle w:val="ListParagraph"/>
        <w:numPr>
          <w:ilvl w:val="0"/>
          <w:numId w:val="15"/>
        </w:numPr>
      </w:pPr>
      <w:r>
        <w:t>Use the check-in system. Notify the Executive Officer when you start and finish working alone.</w:t>
      </w:r>
    </w:p>
    <w:p w14:paraId="60F690E3" w14:textId="77777777" w:rsidR="00E80243" w:rsidRDefault="00000000" w:rsidP="00591A3A">
      <w:pPr>
        <w:pStyle w:val="ListParagraph"/>
        <w:numPr>
          <w:ilvl w:val="0"/>
          <w:numId w:val="15"/>
        </w:numPr>
      </w:pPr>
      <w:r>
        <w:rPr>
          <w:b/>
          <w:bCs/>
        </w:rPr>
        <w:t>Do not admit anyone to the office that you do not know and trust.</w:t>
      </w:r>
    </w:p>
    <w:p w14:paraId="6E21362B" w14:textId="77777777" w:rsidR="00E80243" w:rsidRDefault="00000000" w:rsidP="00591A3A">
      <w:pPr>
        <w:pStyle w:val="ListParagraph"/>
        <w:numPr>
          <w:ilvl w:val="0"/>
          <w:numId w:val="15"/>
        </w:numPr>
      </w:pPr>
      <w:r>
        <w:t>If someone unknown requests entry, ask them to wait and contact a colleague or arrange for them to return when other staff are present.</w:t>
      </w:r>
    </w:p>
    <w:p w14:paraId="0B280A6F" w14:textId="77777777" w:rsidR="00E80243" w:rsidRDefault="00000000" w:rsidP="00591A3A">
      <w:pPr>
        <w:pStyle w:val="ListParagraph"/>
        <w:numPr>
          <w:ilvl w:val="0"/>
          <w:numId w:val="15"/>
        </w:numPr>
      </w:pPr>
      <w:r>
        <w:t>Keep your mobile phone charged and with you at all times.</w:t>
      </w:r>
    </w:p>
    <w:p w14:paraId="1A24ECB7" w14:textId="77777777" w:rsidR="00E80243" w:rsidRDefault="00000000" w:rsidP="00591A3A">
      <w:pPr>
        <w:pStyle w:val="ListParagraph"/>
        <w:numPr>
          <w:ilvl w:val="0"/>
          <w:numId w:val="15"/>
        </w:numPr>
      </w:pPr>
      <w:r>
        <w:t>Familiarise yourself with emergency exits and fire procedures.</w:t>
      </w:r>
    </w:p>
    <w:p w14:paraId="1599D84A" w14:textId="77777777" w:rsidR="00E80243" w:rsidRDefault="00000000" w:rsidP="00591A3A">
      <w:pPr>
        <w:pStyle w:val="ListParagraph"/>
        <w:numPr>
          <w:ilvl w:val="0"/>
          <w:numId w:val="15"/>
        </w:numPr>
      </w:pPr>
      <w:r>
        <w:t>If you feel unwell or unsafe, stop work and contact the Executive Officer or another colleague.</w:t>
      </w:r>
    </w:p>
    <w:p w14:paraId="4A0B3E03" w14:textId="7575A2CC" w:rsidR="00E80243" w:rsidRPr="00753584" w:rsidRDefault="00000000" w:rsidP="00753584">
      <w:pPr>
        <w:pStyle w:val="Heading2"/>
      </w:pPr>
      <w:bookmarkStart w:id="9" w:name="_Toc229424235"/>
      <w:r>
        <w:t>Working Outside Normal Office Hours</w:t>
      </w:r>
      <w:bookmarkEnd w:id="9"/>
    </w:p>
    <w:p w14:paraId="2C56DC99" w14:textId="77777777" w:rsidR="00E80243" w:rsidRDefault="00000000">
      <w:pPr>
        <w:spacing w:after="120"/>
      </w:pPr>
      <w:r>
        <w:t>The Executive Officer frequently works late outside normal office hours. Other staff may occasionally need to do so for meetings or urgent work.</w:t>
      </w:r>
    </w:p>
    <w:p w14:paraId="3C757BB5" w14:textId="47091232" w:rsidR="00CF4D3F" w:rsidRPr="00CF4D3F" w:rsidRDefault="00CF4D3F" w:rsidP="00CF4D3F">
      <w:pPr>
        <w:spacing w:after="120"/>
      </w:pPr>
      <w:r>
        <w:t>Staff often start work before normal office hours. The same safeguards that apply to late working apply equally to early starts.</w:t>
      </w:r>
    </w:p>
    <w:p w14:paraId="0217AD05" w14:textId="77777777" w:rsidR="00CF4D3F" w:rsidRPr="00CF4D3F" w:rsidRDefault="00CF4D3F" w:rsidP="00CF4D3F">
      <w:pPr>
        <w:spacing w:after="120"/>
      </w:pPr>
      <w:r>
        <w:t>Before arriving at the Town Hall for an early start, notify the Executive Officer (or delegated person) of your expected arrival time. On arrival, send a text or make a call to confirm you have entered the building safely. If other staff are due to arrive later that morning, confirm when you expect them.</w:t>
      </w:r>
    </w:p>
    <w:p w14:paraId="61553942" w14:textId="77777777" w:rsidR="00CF4D3F" w:rsidRPr="00CF4D3F" w:rsidRDefault="00CF4D3F" w:rsidP="00CF4D3F">
      <w:pPr>
        <w:spacing w:after="120"/>
      </w:pPr>
      <w:r>
        <w:t>Be aware that the building may be unlit or have reduced heating. Take particular care on stairs and ensure you know how to operate lighting in the areas you will be using.</w:t>
      </w:r>
    </w:p>
    <w:p w14:paraId="2F1276D2" w14:textId="77777777" w:rsidR="004B55FB" w:rsidRDefault="004B55FB">
      <w:pPr>
        <w:rPr>
          <w:b/>
          <w:bCs/>
          <w:i/>
          <w:szCs w:val="26"/>
        </w:rPr>
      </w:pPr>
      <w:bookmarkStart w:id="10" w:name="_Toc229424236"/>
      <w:r>
        <w:br w:type="page"/>
      </w:r>
    </w:p>
    <w:p w14:paraId="1B599574" w14:textId="21D2CD16" w:rsidR="00E80243" w:rsidRDefault="00000000">
      <w:pPr>
        <w:pStyle w:val="Heading3"/>
      </w:pPr>
      <w:r>
        <w:lastRenderedPageBreak/>
        <w:t>Additional safeguards</w:t>
      </w:r>
      <w:bookmarkEnd w:id="10"/>
    </w:p>
    <w:p w14:paraId="56C73BA3" w14:textId="77777777" w:rsidR="00E80243" w:rsidRDefault="00000000" w:rsidP="00591A3A">
      <w:pPr>
        <w:pStyle w:val="ListParagraph"/>
        <w:numPr>
          <w:ilvl w:val="0"/>
          <w:numId w:val="19"/>
        </w:numPr>
      </w:pPr>
      <w:r>
        <w:t>The check-in system is essential when working outside normal hours. Always notify the Executive Officer (or delegated person) before starting and when you finish.</w:t>
      </w:r>
    </w:p>
    <w:p w14:paraId="508F5F62" w14:textId="77777777" w:rsidR="00CF4D3F" w:rsidRDefault="00CF4D3F" w:rsidP="00591A3A">
      <w:pPr>
        <w:pStyle w:val="ListParagraph"/>
        <w:numPr>
          <w:ilvl w:val="0"/>
          <w:numId w:val="19"/>
        </w:numPr>
      </w:pPr>
      <w:r>
        <w:t>For early morning starts, check in on arrival and be aware the building may be unlit or have reduced heating - take care on stairs and familiarise yourself with lighting controls</w:t>
      </w:r>
    </w:p>
    <w:p w14:paraId="3447B468" w14:textId="20A7630B" w:rsidR="00E80243" w:rsidRDefault="00000000" w:rsidP="00591A3A">
      <w:pPr>
        <w:pStyle w:val="ListParagraph"/>
        <w:numPr>
          <w:ilvl w:val="0"/>
          <w:numId w:val="19"/>
        </w:numPr>
      </w:pPr>
      <w:r>
        <w:t>Avoid admitting visitors to the building when working alone outside normal hours wherever possible.</w:t>
      </w:r>
    </w:p>
    <w:p w14:paraId="3DE0CB9A" w14:textId="77777777" w:rsidR="00E80243" w:rsidRDefault="00000000" w:rsidP="00591A3A">
      <w:pPr>
        <w:pStyle w:val="ListParagraph"/>
        <w:numPr>
          <w:ilvl w:val="0"/>
          <w:numId w:val="19"/>
        </w:numPr>
      </w:pPr>
      <w:r>
        <w:t>Ensure you have a means of summoning help (mobile phone, access to landline).</w:t>
      </w:r>
    </w:p>
    <w:p w14:paraId="73EFBA45" w14:textId="77777777" w:rsidR="00E80243" w:rsidRDefault="00000000" w:rsidP="00591A3A">
      <w:pPr>
        <w:pStyle w:val="ListParagraph"/>
        <w:numPr>
          <w:ilvl w:val="0"/>
          <w:numId w:val="19"/>
        </w:numPr>
      </w:pPr>
      <w:r>
        <w:t>Be aware of your exit routes and do not block them with bags, boxes or other items.</w:t>
      </w:r>
    </w:p>
    <w:p w14:paraId="4EC9D56A" w14:textId="77777777" w:rsidR="00E80243" w:rsidRDefault="00000000" w:rsidP="00591A3A">
      <w:pPr>
        <w:pStyle w:val="ListParagraph"/>
        <w:numPr>
          <w:ilvl w:val="0"/>
          <w:numId w:val="19"/>
        </w:numPr>
      </w:pPr>
      <w:r>
        <w:t>If the nature of your work changes or you expect to be significantly later than planned, update the Executive Officer.</w:t>
      </w:r>
    </w:p>
    <w:p w14:paraId="300D1029" w14:textId="7AC9EAAF" w:rsidR="00E80243" w:rsidRPr="00753584" w:rsidRDefault="00000000" w:rsidP="00753584">
      <w:pPr>
        <w:pStyle w:val="Heading2"/>
      </w:pPr>
      <w:bookmarkStart w:id="11" w:name="_Toc229424237"/>
      <w:r>
        <w:t>Community-Based Lone Working</w:t>
      </w:r>
      <w:bookmarkEnd w:id="11"/>
    </w:p>
    <w:p w14:paraId="0031C7C5" w14:textId="139A6C9B" w:rsidR="00E80243" w:rsidRDefault="00591A3A">
      <w:pPr>
        <w:spacing w:after="120"/>
      </w:pPr>
      <w:r>
        <w:t>Officers regularly work out in the community. While they are often surrounded by members of the public, they are working without direct colleague support.</w:t>
      </w:r>
    </w:p>
    <w:p w14:paraId="10C98000" w14:textId="77777777" w:rsidR="00E80243" w:rsidRDefault="00000000" w:rsidP="00753584">
      <w:pPr>
        <w:pStyle w:val="Heading3"/>
      </w:pPr>
      <w:bookmarkStart w:id="12" w:name="_Toc229424238"/>
      <w:r>
        <w:t>Risks</w:t>
      </w:r>
      <w:bookmarkEnd w:id="12"/>
    </w:p>
    <w:p w14:paraId="1D4032A8" w14:textId="77777777" w:rsidR="00E80243" w:rsidRDefault="00000000" w:rsidP="00591A3A">
      <w:pPr>
        <w:pStyle w:val="ListParagraph"/>
        <w:numPr>
          <w:ilvl w:val="0"/>
          <w:numId w:val="20"/>
        </w:numPr>
      </w:pPr>
      <w:r>
        <w:t>Confrontation with members of the public</w:t>
      </w:r>
    </w:p>
    <w:p w14:paraId="1A000001" w14:textId="1A000001" w:rsidR="00517734" w:rsidRPr="004B55FB" w:rsidRDefault="00000000" w:rsidP="00591A3A">
      <w:pPr>
        <w:pStyle w:val="ListParagraph"/>
        <w:numPr>
          <w:ilvl w:val="0"/>
          <w:numId w:val="20"/>
        </w:numPr>
        <w:rPr>
          <w:highlight w:val="yellow"/>
        </w:rPr>
      </w:pPr>
      <w:r w:rsidRPr="004B55FB">
        <w:rPr>
          <w:highlight w:val="yellow"/>
        </w:rPr>
        <w:t>Harassment, intimidation, or threatening behaviour from members of the public, including sexual harassment. Lone workers in public-facing or community roles face an elevated risk of third-party harassment compared to office-based staff. Under the Worker Protection (Amendment of Equality Act 2010) Act 2023 and the Employment Rights Act 2025, the Council has a proactive duty to take steps to protect employees from harassment by third parties, including in lone working contexts</w:t>
      </w:r>
    </w:p>
    <w:p w14:paraId="42E410C8" w14:textId="77777777" w:rsidR="00E80243" w:rsidRDefault="00000000" w:rsidP="00591A3A">
      <w:pPr>
        <w:pStyle w:val="ListParagraph"/>
        <w:numPr>
          <w:ilvl w:val="0"/>
          <w:numId w:val="20"/>
        </w:numPr>
      </w:pPr>
      <w:r>
        <w:t>Working in isolated locations (particularly some allotment sites)</w:t>
      </w:r>
    </w:p>
    <w:p w14:paraId="4264AC16" w14:textId="77777777" w:rsidR="00E80243" w:rsidRDefault="00000000" w:rsidP="00591A3A">
      <w:pPr>
        <w:pStyle w:val="ListParagraph"/>
        <w:numPr>
          <w:ilvl w:val="0"/>
          <w:numId w:val="20"/>
        </w:numPr>
      </w:pPr>
      <w:r>
        <w:t>Medical emergency in a location where help may be slow to arrive</w:t>
      </w:r>
    </w:p>
    <w:p w14:paraId="2B2AA342" w14:textId="77777777" w:rsidR="00E80243" w:rsidRDefault="00000000" w:rsidP="00591A3A">
      <w:pPr>
        <w:pStyle w:val="ListParagraph"/>
        <w:numPr>
          <w:ilvl w:val="0"/>
          <w:numId w:val="20"/>
        </w:numPr>
      </w:pPr>
      <w:r>
        <w:t>Vehicle breakdown in a remote area</w:t>
      </w:r>
    </w:p>
    <w:p w14:paraId="1DC5D799" w14:textId="77777777" w:rsidR="00E80243" w:rsidRDefault="00000000" w:rsidP="00591A3A">
      <w:pPr>
        <w:pStyle w:val="ListParagraph"/>
        <w:numPr>
          <w:ilvl w:val="0"/>
          <w:numId w:val="20"/>
        </w:numPr>
      </w:pPr>
      <w:r>
        <w:t>Adverse weather conditions</w:t>
      </w:r>
    </w:p>
    <w:p w14:paraId="49ECBA09" w14:textId="77777777" w:rsidR="00E80243" w:rsidRDefault="00000000" w:rsidP="00591A3A">
      <w:pPr>
        <w:pStyle w:val="ListParagraph"/>
        <w:numPr>
          <w:ilvl w:val="0"/>
          <w:numId w:val="20"/>
        </w:numPr>
      </w:pPr>
      <w:r>
        <w:t>Unfamiliar or unpredictable environments</w:t>
      </w:r>
    </w:p>
    <w:p w14:paraId="19A9C09E" w14:textId="77777777" w:rsidR="00E80243" w:rsidRDefault="00000000" w:rsidP="00753584">
      <w:pPr>
        <w:pStyle w:val="Heading3"/>
      </w:pPr>
      <w:bookmarkStart w:id="13" w:name="_Toc229424239"/>
      <w:r>
        <w:t>Mitigations</w:t>
      </w:r>
      <w:bookmarkEnd w:id="13"/>
    </w:p>
    <w:p w14:paraId="204F1C9B" w14:textId="77777777" w:rsidR="00E80243" w:rsidRDefault="00000000" w:rsidP="00591A3A">
      <w:pPr>
        <w:pStyle w:val="ListParagraph"/>
        <w:numPr>
          <w:ilvl w:val="0"/>
          <w:numId w:val="21"/>
        </w:numPr>
      </w:pPr>
      <w:r>
        <w:t>Use the check-in system. Before starting your shift or visiting a site, notify the Executive Officer of your location and expected finish time.</w:t>
      </w:r>
    </w:p>
    <w:p w14:paraId="16092A6C" w14:textId="77777777" w:rsidR="00E80243" w:rsidRDefault="00000000" w:rsidP="00591A3A">
      <w:pPr>
        <w:pStyle w:val="ListParagraph"/>
        <w:numPr>
          <w:ilvl w:val="0"/>
          <w:numId w:val="21"/>
        </w:numPr>
      </w:pPr>
      <w:r>
        <w:t>Carry your work mobile phone at all times, fully charged.</w:t>
      </w:r>
    </w:p>
    <w:p w14:paraId="78AD28FA" w14:textId="77777777" w:rsidR="00E80243" w:rsidRDefault="00000000" w:rsidP="00591A3A">
      <w:pPr>
        <w:pStyle w:val="ListParagraph"/>
        <w:numPr>
          <w:ilvl w:val="0"/>
          <w:numId w:val="21"/>
        </w:numPr>
      </w:pPr>
      <w:r>
        <w:t>For visits to isolated allotment sites, check in with the Executive Officer on arrival and when leaving.</w:t>
      </w:r>
    </w:p>
    <w:p w14:paraId="260A046B" w14:textId="77777777" w:rsidR="00E80243" w:rsidRDefault="00000000" w:rsidP="00591A3A">
      <w:pPr>
        <w:pStyle w:val="ListParagraph"/>
        <w:numPr>
          <w:ilvl w:val="0"/>
          <w:numId w:val="21"/>
        </w:numPr>
      </w:pPr>
      <w:r>
        <w:t>Plan your route and let the Executive Officer know if it changes significantly.</w:t>
      </w:r>
    </w:p>
    <w:p w14:paraId="6958519D" w14:textId="77777777" w:rsidR="00E80243" w:rsidRDefault="00000000" w:rsidP="00591A3A">
      <w:pPr>
        <w:pStyle w:val="ListParagraph"/>
        <w:numPr>
          <w:ilvl w:val="0"/>
          <w:numId w:val="21"/>
        </w:numPr>
      </w:pPr>
      <w:r>
        <w:t>If you feel a situation is becoming confrontational or unsafe, disengage calmly and leave. Do not put yourself at risk.</w:t>
      </w:r>
    </w:p>
    <w:p w14:paraId="7C3FDE94" w14:textId="77777777" w:rsidR="00E80243" w:rsidRDefault="00000000" w:rsidP="00591A3A">
      <w:pPr>
        <w:pStyle w:val="ListParagraph"/>
        <w:numPr>
          <w:ilvl w:val="0"/>
          <w:numId w:val="21"/>
        </w:numPr>
      </w:pPr>
      <w:r>
        <w:t>Wear appropriate clothing and footwear for the conditions and environment.</w:t>
      </w:r>
    </w:p>
    <w:p w14:paraId="394ADF35" w14:textId="77777777" w:rsidR="00E80243" w:rsidRDefault="00000000" w:rsidP="00591A3A">
      <w:pPr>
        <w:pStyle w:val="ListParagraph"/>
        <w:numPr>
          <w:ilvl w:val="0"/>
          <w:numId w:val="21"/>
        </w:numPr>
      </w:pPr>
      <w:r>
        <w:t>Be aware of your surroundings and trust your instincts. If something feels wrong, it probably is.</w:t>
      </w:r>
    </w:p>
    <w:p w14:paraId="0861CF72" w14:textId="77777777" w:rsidR="00E80243" w:rsidRDefault="00000000" w:rsidP="00591A3A">
      <w:pPr>
        <w:pStyle w:val="ListParagraph"/>
        <w:numPr>
          <w:ilvl w:val="0"/>
          <w:numId w:val="21"/>
        </w:numPr>
      </w:pPr>
      <w:r>
        <w:t>Report any incidents, near misses or concerns to your line manager as soon as practicable.</w:t>
      </w:r>
    </w:p>
    <w:p w14:paraId="1A000002" w14:textId="1A000002" w:rsidR="00517734" w:rsidRPr="004B55FB" w:rsidRDefault="00000000" w:rsidP="00591A3A">
      <w:pPr>
        <w:pStyle w:val="ListParagraph"/>
        <w:numPr>
          <w:ilvl w:val="0"/>
          <w:numId w:val="21"/>
        </w:numPr>
        <w:rPr>
          <w:highlight w:val="yellow"/>
        </w:rPr>
      </w:pPr>
      <w:r w:rsidRPr="004B55FB">
        <w:rPr>
          <w:highlight w:val="yellow"/>
        </w:rPr>
        <w:t xml:space="preserve">Report any harassment, threatening behaviour or intimidating conduct by members of the public to the Executive Officer as soon as possible, even where the immediate situation has </w:t>
      </w:r>
      <w:r w:rsidRPr="004B55FB">
        <w:rPr>
          <w:highlight w:val="yellow"/>
        </w:rPr>
        <w:lastRenderedPageBreak/>
        <w:t>been safely managed. Where a pattern of behaviour emerges involving the same individual, the Executive Officer will consider whether referral to the police is appropriate, including under the Protection from Harassment Act 1997 or the Crime and Policing Act 2026, which introduced enhanced powers to address serial harassment and stalking. Where threatening or false communications are received digitally, this may constitute a criminal offence under the Online Safety Act 2023 (sections 179 and 181, in force 31 January 2024) and should be reported to the Executive Officer for assessment.</w:t>
      </w:r>
    </w:p>
    <w:p w14:paraId="2B5FFE10" w14:textId="49112E2E" w:rsidR="00E80243" w:rsidRPr="00BE635E" w:rsidRDefault="00000000" w:rsidP="00753584">
      <w:pPr>
        <w:pStyle w:val="Heading2"/>
      </w:pPr>
      <w:bookmarkStart w:id="14" w:name="_Toc229424240"/>
      <w:r>
        <w:t>Working at the Neighbourhood Services Unit</w:t>
      </w:r>
      <w:bookmarkEnd w:id="14"/>
    </w:p>
    <w:p w14:paraId="1CA287C1" w14:textId="77777777" w:rsidR="00E80243" w:rsidRDefault="00000000">
      <w:pPr>
        <w:spacing w:after="120"/>
      </w:pPr>
      <w:r>
        <w:t>The Neighbourhood Services unit is located away from the Town Hall in a shared, gated space. While the gated environment provides some security, the unit is more isolated than the main office.</w:t>
      </w:r>
    </w:p>
    <w:p w14:paraId="223EA5B9" w14:textId="77777777" w:rsidR="00E80243" w:rsidRDefault="00000000" w:rsidP="00753584">
      <w:pPr>
        <w:pStyle w:val="Heading3"/>
      </w:pPr>
      <w:bookmarkStart w:id="15" w:name="_Toc229424241"/>
      <w:r>
        <w:t>Risks</w:t>
      </w:r>
      <w:bookmarkEnd w:id="15"/>
    </w:p>
    <w:p w14:paraId="58685CEF" w14:textId="77777777" w:rsidR="00E80243" w:rsidRDefault="00000000" w:rsidP="00591A3A">
      <w:pPr>
        <w:pStyle w:val="ListParagraph"/>
        <w:numPr>
          <w:ilvl w:val="0"/>
          <w:numId w:val="22"/>
        </w:numPr>
      </w:pPr>
      <w:r>
        <w:t>Medical emergency with no colleagues present to assist</w:t>
      </w:r>
    </w:p>
    <w:p w14:paraId="36C2158A" w14:textId="77777777" w:rsidR="00E80243" w:rsidRDefault="00000000" w:rsidP="00591A3A">
      <w:pPr>
        <w:pStyle w:val="ListParagraph"/>
        <w:numPr>
          <w:ilvl w:val="0"/>
          <w:numId w:val="22"/>
        </w:numPr>
      </w:pPr>
      <w:r>
        <w:t>No landline telephone at the unit</w:t>
      </w:r>
    </w:p>
    <w:p w14:paraId="4EC12B5E" w14:textId="77777777" w:rsidR="00E80243" w:rsidRDefault="00000000" w:rsidP="00591A3A">
      <w:pPr>
        <w:pStyle w:val="ListParagraph"/>
        <w:numPr>
          <w:ilvl w:val="0"/>
          <w:numId w:val="22"/>
        </w:numPr>
      </w:pPr>
      <w:r>
        <w:t>Isolation from other council staff</w:t>
      </w:r>
    </w:p>
    <w:p w14:paraId="63A9A5FD" w14:textId="77777777" w:rsidR="00E80243" w:rsidRDefault="00000000" w:rsidP="00591A3A">
      <w:pPr>
        <w:pStyle w:val="ListParagraph"/>
        <w:numPr>
          <w:ilvl w:val="0"/>
          <w:numId w:val="22"/>
        </w:numPr>
      </w:pPr>
      <w:r>
        <w:t>Manual handling and use of equipment without immediate assistance available</w:t>
      </w:r>
    </w:p>
    <w:p w14:paraId="7E51C9E0" w14:textId="77777777" w:rsidR="00E80243" w:rsidRDefault="00000000" w:rsidP="00753584">
      <w:pPr>
        <w:pStyle w:val="Heading3"/>
      </w:pPr>
      <w:bookmarkStart w:id="16" w:name="_Toc229424242"/>
      <w:r>
        <w:t>Mitigations</w:t>
      </w:r>
      <w:bookmarkEnd w:id="16"/>
    </w:p>
    <w:p w14:paraId="22BA96F4" w14:textId="77777777" w:rsidR="00E80243" w:rsidRDefault="00000000" w:rsidP="00591A3A">
      <w:pPr>
        <w:pStyle w:val="ListParagraph"/>
        <w:numPr>
          <w:ilvl w:val="0"/>
          <w:numId w:val="23"/>
        </w:numPr>
      </w:pPr>
      <w:r>
        <w:t>Use the check-in system. Notify the Executive Officer when you arrive at the unit and when you leave.</w:t>
      </w:r>
    </w:p>
    <w:p w14:paraId="6B3DDCCA" w14:textId="77777777" w:rsidR="00E80243" w:rsidRDefault="00000000" w:rsidP="00591A3A">
      <w:pPr>
        <w:pStyle w:val="ListParagraph"/>
        <w:numPr>
          <w:ilvl w:val="0"/>
          <w:numId w:val="23"/>
        </w:numPr>
      </w:pPr>
      <w:r>
        <w:t>Keep your mobile phone charged and with you at all times while at the unit.</w:t>
      </w:r>
    </w:p>
    <w:p w14:paraId="3F4C1C88" w14:textId="77777777" w:rsidR="00E80243" w:rsidRDefault="00000000" w:rsidP="00591A3A">
      <w:pPr>
        <w:pStyle w:val="ListParagraph"/>
        <w:numPr>
          <w:ilvl w:val="0"/>
          <w:numId w:val="23"/>
        </w:numPr>
      </w:pPr>
      <w:r>
        <w:t>Do not undertake high-risk manual handling tasks alone. If a task requires two people, wait until assistance is available.</w:t>
      </w:r>
    </w:p>
    <w:p w14:paraId="65EF5DA7" w14:textId="77777777" w:rsidR="00E80243" w:rsidRDefault="00000000" w:rsidP="00591A3A">
      <w:pPr>
        <w:pStyle w:val="ListParagraph"/>
        <w:numPr>
          <w:ilvl w:val="0"/>
          <w:numId w:val="23"/>
        </w:numPr>
      </w:pPr>
      <w:r>
        <w:t>Know the location of the first aid kit and fire extinguisher.</w:t>
      </w:r>
    </w:p>
    <w:p w14:paraId="2AE8BE1D" w14:textId="77777777" w:rsidR="00E80243" w:rsidRDefault="00000000" w:rsidP="00591A3A">
      <w:pPr>
        <w:pStyle w:val="ListParagraph"/>
        <w:numPr>
          <w:ilvl w:val="0"/>
          <w:numId w:val="23"/>
        </w:numPr>
      </w:pPr>
      <w:r>
        <w:t>If you feel unwell while at the unit, stop work, notify the Executive Officer, and seek assistance.</w:t>
      </w:r>
    </w:p>
    <w:p w14:paraId="3DD22E56" w14:textId="77777777" w:rsidR="00E80243" w:rsidRDefault="00000000" w:rsidP="00753584">
      <w:pPr>
        <w:pStyle w:val="Heading3"/>
      </w:pPr>
      <w:bookmarkStart w:id="17" w:name="_Toc229424243"/>
      <w:r>
        <w:t>Use outside normal working hours</w:t>
      </w:r>
      <w:bookmarkEnd w:id="17"/>
    </w:p>
    <w:p w14:paraId="43485DE0" w14:textId="77777777" w:rsidR="00E80243" w:rsidRDefault="00000000">
      <w:pPr>
        <w:spacing w:after="120"/>
      </w:pPr>
      <w:r>
        <w:rPr>
          <w:b/>
          <w:bCs/>
        </w:rPr>
        <w:t>The unit must not be used outside normal working hours without prior approval from the Executive Officer.</w:t>
      </w:r>
    </w:p>
    <w:p w14:paraId="4A4642E6" w14:textId="77777777" w:rsidR="00E80243" w:rsidRDefault="00000000">
      <w:pPr>
        <w:spacing w:after="120"/>
      </w:pPr>
      <w:r>
        <w:t>If approval is granted for out-of-hours use, the following additional safeguards apply:</w:t>
      </w:r>
    </w:p>
    <w:p w14:paraId="04815A4F" w14:textId="77777777" w:rsidR="00E80243" w:rsidRDefault="00000000" w:rsidP="00591A3A">
      <w:pPr>
        <w:pStyle w:val="ListParagraph"/>
        <w:numPr>
          <w:ilvl w:val="0"/>
          <w:numId w:val="24"/>
        </w:numPr>
      </w:pPr>
      <w:r>
        <w:t>The check-in system must be used, with check-ins at the start, during (if working for more than two hours) and at the end</w:t>
      </w:r>
    </w:p>
    <w:p w14:paraId="717239A0" w14:textId="77777777" w:rsidR="00E80243" w:rsidRDefault="00000000" w:rsidP="00591A3A">
      <w:pPr>
        <w:pStyle w:val="ListParagraph"/>
        <w:numPr>
          <w:ilvl w:val="0"/>
          <w:numId w:val="24"/>
        </w:numPr>
      </w:pPr>
      <w:r>
        <w:t>The reason for out-of-hours attendance must be justified and recorded</w:t>
      </w:r>
    </w:p>
    <w:p w14:paraId="4619A06B" w14:textId="77777777" w:rsidR="00E80243" w:rsidRDefault="00000000" w:rsidP="00591A3A">
      <w:pPr>
        <w:pStyle w:val="ListParagraph"/>
        <w:numPr>
          <w:ilvl w:val="0"/>
          <w:numId w:val="24"/>
        </w:numPr>
      </w:pPr>
      <w:r>
        <w:t>High-risk activities must not be undertaken</w:t>
      </w:r>
    </w:p>
    <w:p w14:paraId="602BF4EC" w14:textId="77777777" w:rsidR="00E80243" w:rsidRDefault="00000000" w:rsidP="00591A3A">
      <w:pPr>
        <w:pStyle w:val="ListParagraph"/>
        <w:numPr>
          <w:ilvl w:val="0"/>
          <w:numId w:val="24"/>
        </w:numPr>
      </w:pPr>
      <w:r>
        <w:t>The member of staff must have a fully charged mobile phone</w:t>
      </w:r>
    </w:p>
    <w:p w14:paraId="115FE997" w14:textId="09C4F0F1" w:rsidR="00E80243" w:rsidRPr="00753584" w:rsidRDefault="00000000" w:rsidP="00753584">
      <w:pPr>
        <w:pStyle w:val="Heading2"/>
      </w:pPr>
      <w:bookmarkStart w:id="18" w:name="_Toc229424244"/>
      <w:r>
        <w:t>What Staff Must and Must Not Do</w:t>
      </w:r>
      <w:bookmarkEnd w:id="18"/>
    </w:p>
    <w:p w14:paraId="2790EFE4" w14:textId="77777777" w:rsidR="00E80243" w:rsidRDefault="00000000" w:rsidP="00753584">
      <w:pPr>
        <w:pStyle w:val="Heading3"/>
      </w:pPr>
      <w:bookmarkStart w:id="19" w:name="_Toc229424245"/>
      <w:r>
        <w:t>Staff must:</w:t>
      </w:r>
      <w:bookmarkEnd w:id="19"/>
    </w:p>
    <w:p w14:paraId="7E4FD3D8" w14:textId="77777777" w:rsidR="00E80243" w:rsidRDefault="00000000" w:rsidP="00591A3A">
      <w:pPr>
        <w:pStyle w:val="ListParagraph"/>
        <w:numPr>
          <w:ilvl w:val="0"/>
          <w:numId w:val="25"/>
        </w:numPr>
      </w:pPr>
      <w:r>
        <w:t>Follow the check-in system and check in as required</w:t>
      </w:r>
    </w:p>
    <w:p w14:paraId="577EF363" w14:textId="77777777" w:rsidR="00E80243" w:rsidRDefault="00000000" w:rsidP="00591A3A">
      <w:pPr>
        <w:pStyle w:val="ListParagraph"/>
        <w:numPr>
          <w:ilvl w:val="0"/>
          <w:numId w:val="25"/>
        </w:numPr>
      </w:pPr>
      <w:r>
        <w:t>Keep their mobile phone charged and with them when lone working</w:t>
      </w:r>
    </w:p>
    <w:p w14:paraId="3C4C08CA" w14:textId="77777777" w:rsidR="00E80243" w:rsidRDefault="00000000" w:rsidP="00591A3A">
      <w:pPr>
        <w:pStyle w:val="ListParagraph"/>
        <w:numPr>
          <w:ilvl w:val="0"/>
          <w:numId w:val="25"/>
        </w:numPr>
      </w:pPr>
      <w:r>
        <w:t>Report any incidents, near misses or safety concerns promptly</w:t>
      </w:r>
    </w:p>
    <w:p w14:paraId="4BF9EF78" w14:textId="77777777" w:rsidR="00E80243" w:rsidRDefault="00000000" w:rsidP="00591A3A">
      <w:pPr>
        <w:pStyle w:val="ListParagraph"/>
        <w:numPr>
          <w:ilvl w:val="0"/>
          <w:numId w:val="25"/>
        </w:numPr>
      </w:pPr>
      <w:r>
        <w:t>Remove themselves from any situation that feels unsafe</w:t>
      </w:r>
    </w:p>
    <w:p w14:paraId="4E64B060" w14:textId="77777777" w:rsidR="00E80243" w:rsidRDefault="00000000" w:rsidP="00591A3A">
      <w:pPr>
        <w:pStyle w:val="ListParagraph"/>
        <w:numPr>
          <w:ilvl w:val="0"/>
          <w:numId w:val="25"/>
        </w:numPr>
      </w:pPr>
      <w:r>
        <w:lastRenderedPageBreak/>
        <w:t>Familiarise themselves with emergency procedures for each location they work in</w:t>
      </w:r>
    </w:p>
    <w:p w14:paraId="07CF2E4B" w14:textId="77777777" w:rsidR="00E80243" w:rsidRDefault="00000000" w:rsidP="00591A3A">
      <w:pPr>
        <w:pStyle w:val="ListParagraph"/>
        <w:numPr>
          <w:ilvl w:val="0"/>
          <w:numId w:val="25"/>
        </w:numPr>
      </w:pPr>
      <w:r>
        <w:t>Cooperate with any risk assessments or safety measures put in place</w:t>
      </w:r>
    </w:p>
    <w:p w14:paraId="322F9770" w14:textId="77777777" w:rsidR="00E80243" w:rsidRDefault="00000000" w:rsidP="00753584">
      <w:pPr>
        <w:pStyle w:val="Heading3"/>
      </w:pPr>
      <w:bookmarkStart w:id="20" w:name="_Toc229424246"/>
      <w:r>
        <w:t>Staff must not:</w:t>
      </w:r>
      <w:bookmarkEnd w:id="20"/>
    </w:p>
    <w:p w14:paraId="66D17342" w14:textId="77777777" w:rsidR="00E80243" w:rsidRDefault="00000000" w:rsidP="00591A3A">
      <w:pPr>
        <w:pStyle w:val="ListParagraph"/>
        <w:numPr>
          <w:ilvl w:val="0"/>
          <w:numId w:val="26"/>
        </w:numPr>
      </w:pPr>
      <w:r>
        <w:t>Admit anyone to the office that they do not know and trust when working alone</w:t>
      </w:r>
    </w:p>
    <w:p w14:paraId="0C3FA770" w14:textId="1623189A" w:rsidR="00E80243" w:rsidRDefault="00000000" w:rsidP="00591A3A">
      <w:pPr>
        <w:pStyle w:val="ListParagraph"/>
        <w:numPr>
          <w:ilvl w:val="0"/>
          <w:numId w:val="26"/>
        </w:numPr>
      </w:pPr>
      <w:r>
        <w:t>Use the operational unit outside normal working hours without prior approval</w:t>
      </w:r>
    </w:p>
    <w:p w14:paraId="01071BDA" w14:textId="77777777" w:rsidR="00E80243" w:rsidRDefault="00000000" w:rsidP="00591A3A">
      <w:pPr>
        <w:pStyle w:val="ListParagraph"/>
        <w:numPr>
          <w:ilvl w:val="0"/>
          <w:numId w:val="26"/>
        </w:numPr>
      </w:pPr>
      <w:r>
        <w:t>Undertake high-risk manual handling tasks alone</w:t>
      </w:r>
    </w:p>
    <w:p w14:paraId="08C43B76" w14:textId="77777777" w:rsidR="00E80243" w:rsidRDefault="00000000" w:rsidP="00591A3A">
      <w:pPr>
        <w:pStyle w:val="ListParagraph"/>
        <w:numPr>
          <w:ilvl w:val="0"/>
          <w:numId w:val="26"/>
        </w:numPr>
      </w:pPr>
      <w:r>
        <w:t>Put themselves at risk to complete a task that can wait</w:t>
      </w:r>
    </w:p>
    <w:p w14:paraId="6B29D95C" w14:textId="77777777" w:rsidR="00E80243" w:rsidRDefault="00000000" w:rsidP="00591A3A">
      <w:pPr>
        <w:pStyle w:val="ListParagraph"/>
        <w:numPr>
          <w:ilvl w:val="0"/>
          <w:numId w:val="26"/>
        </w:numPr>
      </w:pPr>
      <w:r>
        <w:t>Ignore concerns about their own safety or the safety of colleagues</w:t>
      </w:r>
    </w:p>
    <w:p w14:paraId="3F848C4E" w14:textId="77777777" w:rsidR="00E80243" w:rsidRDefault="00000000" w:rsidP="00591A3A">
      <w:pPr>
        <w:pStyle w:val="ListParagraph"/>
        <w:numPr>
          <w:ilvl w:val="0"/>
          <w:numId w:val="26"/>
        </w:numPr>
      </w:pPr>
      <w:r>
        <w:t>Disable or ignore the check-in system requirements</w:t>
      </w:r>
    </w:p>
    <w:p w14:paraId="5B076187" w14:textId="6B2FC49F" w:rsidR="00E80243" w:rsidRPr="00591A3A" w:rsidRDefault="00000000" w:rsidP="00753584">
      <w:pPr>
        <w:pStyle w:val="Heading2"/>
      </w:pPr>
      <w:bookmarkStart w:id="21" w:name="_Toc229424247"/>
      <w:r>
        <w:t>Escalation Procedure</w:t>
      </w:r>
      <w:bookmarkEnd w:id="21"/>
    </w:p>
    <w:p w14:paraId="4535660A" w14:textId="77777777" w:rsidR="00E80243" w:rsidRDefault="00000000">
      <w:pPr>
        <w:spacing w:after="120"/>
      </w:pPr>
      <w:r>
        <w:t>If the Executive Officer (or delegated person) does not receive an expected check-in and cannot reach the lone worker:</w:t>
      </w:r>
    </w:p>
    <w:p w14:paraId="2C9859FC" w14:textId="77777777" w:rsidR="00E80243" w:rsidRDefault="00000000" w:rsidP="00591A3A">
      <w:pPr>
        <w:pStyle w:val="ListParagraph"/>
        <w:numPr>
          <w:ilvl w:val="0"/>
          <w:numId w:val="27"/>
        </w:numPr>
      </w:pPr>
      <w:r>
        <w:t>Wait 15 minutes and try to contact them again by phone and text.</w:t>
      </w:r>
    </w:p>
    <w:p w14:paraId="6BC0F5E8" w14:textId="77777777" w:rsidR="00E80243" w:rsidRDefault="00000000" w:rsidP="00591A3A">
      <w:pPr>
        <w:pStyle w:val="ListParagraph"/>
        <w:numPr>
          <w:ilvl w:val="0"/>
          <w:numId w:val="27"/>
        </w:numPr>
      </w:pPr>
      <w:r>
        <w:t>If still no response after 30 minutes from the expected check-in time, assess the situation and consider attempting further contact, visiting the location, or contacting emergency services as appropriate.</w:t>
      </w:r>
    </w:p>
    <w:p w14:paraId="64A6AB8E" w14:textId="129AA549" w:rsidR="00E80243" w:rsidRDefault="00000000" w:rsidP="00591A3A">
      <w:pPr>
        <w:pStyle w:val="ListParagraph"/>
        <w:numPr>
          <w:ilvl w:val="0"/>
          <w:numId w:val="27"/>
        </w:numPr>
      </w:pPr>
      <w:r>
        <w:t>If the Executive Officer is the lone worker and does not check in as expected, the delegated person (or Chair of Personnel Committee if no delegate is available) will follow this escalation procedure.</w:t>
      </w:r>
    </w:p>
    <w:p w14:paraId="6910648A" w14:textId="77777777" w:rsidR="00E80243" w:rsidRDefault="00000000" w:rsidP="00591A3A">
      <w:pPr>
        <w:pStyle w:val="ListParagraph"/>
        <w:numPr>
          <w:ilvl w:val="0"/>
          <w:numId w:val="27"/>
        </w:numPr>
      </w:pPr>
      <w:r>
        <w:t xml:space="preserve">If there is reason to believe the lone worker is in immediate danger or has suffered a medical emergency, call 999 without delay. </w:t>
      </w:r>
      <w:r w:rsidRPr="004B55FB">
        <w:rPr>
          <w:highlight w:val="yellow"/>
        </w:rPr>
        <w:t>Where the concern relates to threatening behaviour, harassment, or stalking rather than a medical emergency, the appropriate response may include contacting the police non-emergency line (101) or, where immediate risk is present, calling 999. The Crime and Policing Act 2026 (Royal Assent 29 April 2026) strengthens the legal framework for addressing stalking and harassment and introduced enhanced Stalking Protection Order powers; the Executive Officer will document all relevant incidents carefully to support any police assessment of risk. Where threats are received via digital communications, this may constitute a criminal offence under the Online Safety Act 2023 (sections 179 and 181) and should be reported to police accordingly.</w:t>
      </w:r>
    </w:p>
    <w:p w14:paraId="34EDE8EF" w14:textId="77777777" w:rsidR="00E80243" w:rsidRDefault="00000000" w:rsidP="00591A3A">
      <w:pPr>
        <w:pStyle w:val="ListParagraph"/>
        <w:numPr>
          <w:ilvl w:val="0"/>
          <w:numId w:val="27"/>
        </w:numPr>
      </w:pPr>
      <w:r>
        <w:t>A record of any escalation will be kept and reviewed to identify any improvements needed.</w:t>
      </w:r>
    </w:p>
    <w:p w14:paraId="260DFAC2" w14:textId="07A0137E" w:rsidR="00E80243" w:rsidRPr="00D13F53" w:rsidRDefault="00000000" w:rsidP="00D13F53">
      <w:pPr>
        <w:pStyle w:val="Heading2"/>
      </w:pPr>
      <w:bookmarkStart w:id="22" w:name="_Toc229424248"/>
      <w:r>
        <w:t>Council Commitments</w:t>
      </w:r>
      <w:bookmarkEnd w:id="22"/>
    </w:p>
    <w:p w14:paraId="0159A777" w14:textId="77777777" w:rsidR="00E80243" w:rsidRDefault="00000000">
      <w:pPr>
        <w:spacing w:after="120"/>
      </w:pPr>
      <w:r>
        <w:t>The council commits to the following to support safe lone working:</w:t>
      </w:r>
    </w:p>
    <w:p w14:paraId="677A428A" w14:textId="77777777" w:rsidR="00E80243" w:rsidRDefault="00000000" w:rsidP="00591A3A">
      <w:pPr>
        <w:pStyle w:val="ListParagraph"/>
        <w:numPr>
          <w:ilvl w:val="0"/>
          <w:numId w:val="28"/>
        </w:numPr>
      </w:pPr>
      <w:r>
        <w:t>Providing staff with a work mobile phone for use when lone working, where a landline is not available.</w:t>
      </w:r>
    </w:p>
    <w:p w14:paraId="58579ED2" w14:textId="77777777" w:rsidR="00E80243" w:rsidRDefault="00000000" w:rsidP="00591A3A">
      <w:pPr>
        <w:pStyle w:val="ListParagraph"/>
        <w:numPr>
          <w:ilvl w:val="0"/>
          <w:numId w:val="28"/>
        </w:numPr>
      </w:pPr>
      <w:r>
        <w:t>Ensuring arrangements are in place for a delegated person to receive check-ins in the absence of the Executive Officer.</w:t>
      </w:r>
    </w:p>
    <w:p w14:paraId="3474B8CE" w14:textId="77777777" w:rsidR="00E80243" w:rsidRDefault="00000000" w:rsidP="00591A3A">
      <w:pPr>
        <w:pStyle w:val="ListParagraph"/>
        <w:numPr>
          <w:ilvl w:val="0"/>
          <w:numId w:val="28"/>
        </w:numPr>
      </w:pPr>
      <w:r>
        <w:t>Conducting risk assessments for lone working activities and reviewing them annually or when circumstances change.</w:t>
      </w:r>
    </w:p>
    <w:p w14:paraId="7CE27A7E" w14:textId="77777777" w:rsidR="00E80243" w:rsidRDefault="00000000" w:rsidP="00591A3A">
      <w:pPr>
        <w:pStyle w:val="ListParagraph"/>
        <w:numPr>
          <w:ilvl w:val="0"/>
          <w:numId w:val="28"/>
        </w:numPr>
      </w:pPr>
      <w:r>
        <w:t>Providing training and guidance to staff on lone working procedures.</w:t>
      </w:r>
    </w:p>
    <w:p w14:paraId="178234CE" w14:textId="77777777" w:rsidR="00E80243" w:rsidRDefault="00000000" w:rsidP="00591A3A">
      <w:pPr>
        <w:pStyle w:val="ListParagraph"/>
        <w:numPr>
          <w:ilvl w:val="0"/>
          <w:numId w:val="28"/>
        </w:numPr>
      </w:pPr>
      <w:r>
        <w:t>Investigating any incidents or near misses and taking action to prevent recurrence.</w:t>
      </w:r>
    </w:p>
    <w:p w14:paraId="79306E37" w14:textId="77777777" w:rsidR="00E80243" w:rsidRDefault="00000000" w:rsidP="00591A3A">
      <w:pPr>
        <w:pStyle w:val="ListParagraph"/>
        <w:numPr>
          <w:ilvl w:val="0"/>
          <w:numId w:val="28"/>
        </w:numPr>
      </w:pPr>
      <w:r>
        <w:t>Considering additional safety measures where risk assessments identify the need, including personal safety devices or lone worker apps if appropriate.</w:t>
      </w:r>
    </w:p>
    <w:p w14:paraId="52013AB3" w14:textId="77777777" w:rsidR="00E80243" w:rsidRDefault="00000000" w:rsidP="00591A3A">
      <w:pPr>
        <w:pStyle w:val="ListParagraph"/>
        <w:numPr>
          <w:ilvl w:val="0"/>
          <w:numId w:val="28"/>
        </w:numPr>
      </w:pPr>
      <w:r>
        <w:lastRenderedPageBreak/>
        <w:t>Ensuring that no member of staff is penalised for removing themselves from a situation they believe to be unsafe.</w:t>
      </w:r>
    </w:p>
    <w:p w14:paraId="1435D5A6" w14:textId="77777777" w:rsidR="00E80243" w:rsidRDefault="00000000" w:rsidP="00591A3A">
      <w:pPr>
        <w:pStyle w:val="ListParagraph"/>
        <w:numPr>
          <w:ilvl w:val="0"/>
          <w:numId w:val="28"/>
        </w:numPr>
      </w:pPr>
      <w:r>
        <w:t>Reviewing this policy annually and updating it as necessary.</w:t>
      </w:r>
    </w:p>
    <w:p w14:paraId="1A000003" w14:textId="1A000003" w:rsidR="00517734" w:rsidRPr="004B55FB" w:rsidRDefault="00000000" w:rsidP="00591A3A">
      <w:pPr>
        <w:pStyle w:val="ListParagraph"/>
        <w:numPr>
          <w:ilvl w:val="0"/>
          <w:numId w:val="28"/>
        </w:numPr>
        <w:rPr>
          <w:highlight w:val="yellow"/>
        </w:rPr>
      </w:pPr>
      <w:r w:rsidRPr="004B55FB">
        <w:rPr>
          <w:highlight w:val="yellow"/>
        </w:rPr>
        <w:t>Supporting the mental health and wellbeing of lone workers. The Council recognises that working alone — particularly in isolated locations, outside normal hours, or in roles that involve regular contact with members of the public — can increase the risk of stress, anxiety, and feelings of isolation. The Executive Officer will ensure that lone workers have access to appropriate support, that check-ins are not purely procedural but include consideration of the employee’s wellbeing, and that any concerns about a staff member’s mental health arising in the context of lone working are followed up promptly and sensitively.</w:t>
      </w:r>
    </w:p>
    <w:p w14:paraId="7051F501" w14:textId="631D92E0" w:rsidR="00E80243" w:rsidRPr="00D13F53" w:rsidRDefault="00000000" w:rsidP="00D13F53">
      <w:pPr>
        <w:pStyle w:val="Heading2"/>
      </w:pPr>
      <w:bookmarkStart w:id="23" w:name="_Toc229424249"/>
      <w:r>
        <w:t>Responsibilities</w:t>
      </w:r>
      <w:bookmarkEnd w:id="23"/>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689"/>
      </w:tblGrid>
      <w:tr w:rsidR="00E80243" w14:paraId="39C313FC" w14:textId="77777777" w:rsidTr="00591A3A">
        <w:tc>
          <w:tcPr>
            <w:tcW w:w="2800" w:type="dxa"/>
            <w:tcBorders>
              <w:top w:val="single" w:sz="1" w:space="0" w:color="CCCCCC"/>
              <w:left w:val="single" w:sz="1" w:space="0" w:color="CCCCCC"/>
              <w:bottom w:val="single" w:sz="1" w:space="0" w:color="CCCCCC"/>
              <w:right w:val="single" w:sz="1" w:space="0" w:color="CCCCCC"/>
            </w:tcBorders>
            <w:shd w:val="clear" w:color="auto" w:fill="E8E8E8"/>
            <w:tcMar>
              <w:top w:w="80" w:type="dxa"/>
              <w:left w:w="120" w:type="dxa"/>
              <w:bottom w:w="80" w:type="dxa"/>
              <w:right w:w="120" w:type="dxa"/>
            </w:tcMar>
          </w:tcPr>
          <w:p w14:paraId="13310DF1" w14:textId="77777777" w:rsidR="00E80243" w:rsidRDefault="00000000">
            <w:r>
              <w:rPr>
                <w:b/>
                <w:bCs/>
              </w:rPr>
              <w:t>Role</w:t>
            </w:r>
          </w:p>
        </w:tc>
        <w:tc>
          <w:tcPr>
            <w:tcW w:w="7689" w:type="dxa"/>
            <w:tcBorders>
              <w:top w:val="single" w:sz="1" w:space="0" w:color="CCCCCC"/>
              <w:left w:val="single" w:sz="1" w:space="0" w:color="CCCCCC"/>
              <w:bottom w:val="single" w:sz="1" w:space="0" w:color="CCCCCC"/>
              <w:right w:val="single" w:sz="1" w:space="0" w:color="CCCCCC"/>
            </w:tcBorders>
            <w:shd w:val="clear" w:color="auto" w:fill="E8E8E8"/>
            <w:tcMar>
              <w:top w:w="80" w:type="dxa"/>
              <w:left w:w="120" w:type="dxa"/>
              <w:bottom w:w="80" w:type="dxa"/>
              <w:right w:w="120" w:type="dxa"/>
            </w:tcMar>
          </w:tcPr>
          <w:p w14:paraId="5BF0A3A7" w14:textId="77777777" w:rsidR="00E80243" w:rsidRDefault="00000000">
            <w:r>
              <w:rPr>
                <w:b/>
                <w:bCs/>
              </w:rPr>
              <w:t>Responsibilities</w:t>
            </w:r>
          </w:p>
        </w:tc>
      </w:tr>
      <w:tr w:rsidR="00E80243" w14:paraId="3E7D879C" w14:textId="77777777" w:rsidTr="00CF4D3F">
        <w:trPr>
          <w:trHeight w:val="688"/>
        </w:trPr>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E28DFB" w14:textId="77777777" w:rsidR="00E80243" w:rsidRDefault="00000000">
            <w:r>
              <w:rPr>
                <w:b/>
                <w:bCs/>
              </w:rPr>
              <w:t>Council</w:t>
            </w:r>
          </w:p>
        </w:tc>
        <w:tc>
          <w:tcPr>
            <w:tcW w:w="768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6D8B16" w14:textId="77777777" w:rsidR="00E80243" w:rsidRDefault="00000000">
            <w:r>
              <w:t>Ensuring adequate resources, policies and procedures are in place to manage lone working risks</w:t>
            </w:r>
          </w:p>
        </w:tc>
      </w:tr>
      <w:tr w:rsidR="00E80243" w14:paraId="08B4ACC3" w14:textId="77777777" w:rsidTr="00591A3A">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C8437C" w14:textId="77777777" w:rsidR="00E80243" w:rsidRDefault="00000000">
            <w:r>
              <w:rPr>
                <w:b/>
                <w:bCs/>
              </w:rPr>
              <w:t>Executive Officer</w:t>
            </w:r>
          </w:p>
        </w:tc>
        <w:tc>
          <w:tcPr>
            <w:tcW w:w="768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D1E7C1" w14:textId="77777777" w:rsidR="00E80243" w:rsidRDefault="00000000">
            <w:r>
              <w:t>Overall responsibility for implementing this policy; receiving check-ins from lone workers; nominating a delegated person during absences; approving out-of-hours unit use; investigating incidents</w:t>
            </w:r>
          </w:p>
        </w:tc>
      </w:tr>
      <w:tr w:rsidR="00E80243" w14:paraId="47788793" w14:textId="77777777" w:rsidTr="00591A3A">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5BD53C" w14:textId="77777777" w:rsidR="00E80243" w:rsidRDefault="00000000">
            <w:r>
              <w:rPr>
                <w:b/>
                <w:bCs/>
              </w:rPr>
              <w:t>All Staff</w:t>
            </w:r>
          </w:p>
        </w:tc>
        <w:tc>
          <w:tcPr>
            <w:tcW w:w="768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105424" w14:textId="77777777" w:rsidR="00E80243" w:rsidRDefault="00000000">
            <w:r>
              <w:t>Following this policy; using the check-in system; reporting concerns and incidents; taking reasonable care of their own safety</w:t>
            </w:r>
          </w:p>
        </w:tc>
      </w:tr>
    </w:tbl>
    <w:p w14:paraId="760A93FB" w14:textId="76B9627D" w:rsidR="00E80243" w:rsidRPr="00BE635E" w:rsidRDefault="00000000" w:rsidP="00753584">
      <w:pPr>
        <w:pStyle w:val="Heading2"/>
      </w:pPr>
      <w:bookmarkStart w:id="24" w:name="_Toc229424250"/>
      <w:r>
        <w:t>Related Documents</w:t>
      </w:r>
      <w:bookmarkEnd w:id="24"/>
    </w:p>
    <w:p w14:paraId="0EDBF9E6" w14:textId="77777777" w:rsidR="00E80243" w:rsidRDefault="00000000" w:rsidP="00591A3A">
      <w:pPr>
        <w:pStyle w:val="ListParagraph"/>
        <w:numPr>
          <w:ilvl w:val="0"/>
          <w:numId w:val="29"/>
        </w:numPr>
      </w:pPr>
      <w:r>
        <w:t>Building Security and Visitor Management Protocol</w:t>
      </w:r>
    </w:p>
    <w:p w14:paraId="280EADD2" w14:textId="77777777" w:rsidR="00E80243" w:rsidRDefault="00000000" w:rsidP="00591A3A">
      <w:pPr>
        <w:pStyle w:val="ListParagraph"/>
        <w:numPr>
          <w:ilvl w:val="0"/>
          <w:numId w:val="29"/>
        </w:numPr>
      </w:pPr>
      <w:r>
        <w:t>Health and Safety Policy</w:t>
      </w:r>
    </w:p>
    <w:p w14:paraId="562F0CC8" w14:textId="77777777" w:rsidR="00E80243" w:rsidRDefault="00000000" w:rsidP="00591A3A">
      <w:pPr>
        <w:pStyle w:val="ListParagraph"/>
        <w:numPr>
          <w:ilvl w:val="0"/>
          <w:numId w:val="29"/>
        </w:numPr>
      </w:pPr>
      <w:r>
        <w:t>Safe Working Practice</w:t>
      </w:r>
    </w:p>
    <w:p w14:paraId="660A3709" w14:textId="77777777" w:rsidR="00E80243" w:rsidRDefault="00000000" w:rsidP="00591A3A">
      <w:pPr>
        <w:pStyle w:val="ListParagraph"/>
        <w:numPr>
          <w:ilvl w:val="0"/>
          <w:numId w:val="29"/>
        </w:numPr>
      </w:pPr>
      <w:r>
        <w:t>Incident Reporting Procedure</w:t>
      </w:r>
    </w:p>
    <w:p w14:paraId="30EE4111" w14:textId="0AD83DE3" w:rsidR="00E80243" w:rsidRDefault="00000000" w:rsidP="00591A3A">
      <w:pPr>
        <w:pStyle w:val="ListParagraph"/>
        <w:numPr>
          <w:ilvl w:val="0"/>
          <w:numId w:val="29"/>
        </w:numPr>
      </w:pPr>
      <w:r>
        <w:t>Risk Assessments</w:t>
      </w:r>
    </w:p>
    <w:p w14:paraId="3F42F920" w14:textId="2B996466" w:rsidR="00E80243" w:rsidRPr="00BE635E" w:rsidRDefault="00000000" w:rsidP="00753584">
      <w:pPr>
        <w:pStyle w:val="Heading2"/>
      </w:pPr>
      <w:bookmarkStart w:id="25" w:name="_Toc229424251"/>
      <w:r>
        <w:t>Monitoring and Review</w:t>
      </w:r>
      <w:bookmarkEnd w:id="25"/>
    </w:p>
    <w:p w14:paraId="075C1333" w14:textId="77777777" w:rsidR="00E80243" w:rsidRDefault="00000000">
      <w:pPr>
        <w:spacing w:after="400"/>
      </w:pPr>
      <w:r>
        <w:t>The Executive Officer shall be responsible for reviewing this policy annually to ensure that it meets legal requirements and reflects current working practices. Any significant incidents will trigger an immediate review. Changes will be approved by the Personnel Committee.</w:t>
      </w:r>
    </w:p>
    <w:p w14:paraId="793EC2C7" w14:textId="77777777" w:rsidR="0021319C" w:rsidRDefault="0021319C"/>
    <w:sectPr w:rsidR="0021319C" w:rsidSect="00CF4D3F">
      <w:headerReference w:type="default" r:id="rId8"/>
      <w:footerReference w:type="default" r:id="rId9"/>
      <w:pgSz w:w="11906" w:h="16838"/>
      <w:pgMar w:top="993" w:right="707" w:bottom="568" w:left="709" w:header="426" w:footer="2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6C11" w14:textId="77777777" w:rsidR="009D2010" w:rsidRDefault="009D2010" w:rsidP="00BE635E">
      <w:r>
        <w:separator/>
      </w:r>
    </w:p>
  </w:endnote>
  <w:endnote w:type="continuationSeparator" w:id="0">
    <w:p w14:paraId="0883B518" w14:textId="77777777" w:rsidR="009D2010" w:rsidRDefault="009D2010" w:rsidP="00BE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16299"/>
      <w:docPartObj>
        <w:docPartGallery w:val="Page Numbers (Bottom of Page)"/>
        <w:docPartUnique/>
      </w:docPartObj>
    </w:sdtPr>
    <w:sdtEndPr>
      <w:rPr>
        <w:color w:val="7F7F7F" w:themeColor="background1" w:themeShade="7F"/>
        <w:spacing w:val="60"/>
      </w:rPr>
    </w:sdtEndPr>
    <w:sdtContent>
      <w:p w14:paraId="0F808E86" w14:textId="150A6226" w:rsidR="00CF4D3F" w:rsidRDefault="00CF4D3F">
        <w:pPr>
          <w:pStyle w:val="Footer"/>
          <w:pBdr>
            <w:top w:val="single" w:sz="4" w:space="1" w:color="D9D9D9" w:themeColor="background1" w:themeShade="D9"/>
          </w:pBdr>
          <w:jc w:val="right"/>
        </w:pPr>
        <w:r w:rsidRPr="00CF4D3F">
          <w:rPr>
            <w:sz w:val="20"/>
            <w:szCs w:val="20"/>
          </w:rPr>
          <w:fldChar w:fldCharType="begin"/>
        </w:r>
        <w:r w:rsidRPr="00CF4D3F">
          <w:rPr>
            <w:sz w:val="20"/>
            <w:szCs w:val="20"/>
          </w:rPr>
          <w:instrText xml:space="preserve"> PAGE   \* MERGEFORMAT </w:instrText>
        </w:r>
        <w:r w:rsidRPr="00CF4D3F">
          <w:rPr>
            <w:sz w:val="20"/>
            <w:szCs w:val="20"/>
          </w:rPr>
          <w:fldChar w:fldCharType="separate"/>
        </w:r>
        <w:r w:rsidRPr="00CF4D3F">
          <w:rPr>
            <w:noProof/>
            <w:sz w:val="20"/>
            <w:szCs w:val="20"/>
          </w:rPr>
          <w:t>2</w:t>
        </w:r>
        <w:r w:rsidRPr="00CF4D3F">
          <w:rPr>
            <w:noProof/>
            <w:sz w:val="20"/>
            <w:szCs w:val="20"/>
          </w:rPr>
          <w:fldChar w:fldCharType="end"/>
        </w:r>
        <w:r w:rsidRPr="00CF4D3F">
          <w:rPr>
            <w:sz w:val="20"/>
            <w:szCs w:val="20"/>
          </w:rPr>
          <w:t xml:space="preserve"> | </w:t>
        </w:r>
        <w:r w:rsidRPr="00CF4D3F">
          <w:rPr>
            <w:color w:val="7F7F7F" w:themeColor="background1" w:themeShade="7F"/>
            <w:spacing w:val="60"/>
            <w:sz w:val="20"/>
            <w:szCs w:val="20"/>
          </w:rPr>
          <w:t>SJE</w:t>
        </w:r>
      </w:p>
    </w:sdtContent>
  </w:sdt>
  <w:p w14:paraId="00C1A711" w14:textId="77777777" w:rsidR="00CF4D3F" w:rsidRDefault="00CF4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DD7E" w14:textId="77777777" w:rsidR="009D2010" w:rsidRDefault="009D2010" w:rsidP="00BE635E">
      <w:r>
        <w:separator/>
      </w:r>
    </w:p>
  </w:footnote>
  <w:footnote w:type="continuationSeparator" w:id="0">
    <w:p w14:paraId="632BD604" w14:textId="77777777" w:rsidR="009D2010" w:rsidRDefault="009D2010" w:rsidP="00BE6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7A90" w14:textId="7AA20D6B" w:rsidR="004B55FB" w:rsidRDefault="004B55FB" w:rsidP="004B55FB">
    <w:pPr>
      <w:pStyle w:val="Heading1"/>
    </w:pPr>
    <w:r>
      <w:rPr>
        <w:noProof/>
      </w:rPr>
      <w:drawing>
        <wp:inline distT="0" distB="0" distL="0" distR="0" wp14:anchorId="35E9CDAE" wp14:editId="3F91A172">
          <wp:extent cx="1404785" cy="526694"/>
          <wp:effectExtent l="0" t="0" r="0" b="0"/>
          <wp:docPr id="9722715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27153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9502" cy="532212"/>
                  </a:xfrm>
                  <a:prstGeom prst="rect">
                    <a:avLst/>
                  </a:prstGeom>
                </pic:spPr>
              </pic:pic>
            </a:graphicData>
          </a:graphic>
        </wp:inline>
      </w:drawing>
    </w:r>
  </w:p>
  <w:p w14:paraId="3B65A59A" w14:textId="72D57C11" w:rsidR="00BE635E" w:rsidRPr="004B55FB" w:rsidRDefault="004B55FB" w:rsidP="004B55FB">
    <w:pPr>
      <w:pStyle w:val="Heading1"/>
    </w:pPr>
    <w:r w:rsidRPr="004B55FB">
      <w:t>ASHINGTON TOWN COUNCIL - LONE WORKING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9CD"/>
    <w:multiLevelType w:val="hybridMultilevel"/>
    <w:tmpl w:val="4D58AD04"/>
    <w:lvl w:ilvl="0" w:tplc="F6BC3C40">
      <w:start w:val="1"/>
      <w:numFmt w:val="bullet"/>
      <w:lvlText w:val="●"/>
      <w:lvlJc w:val="left"/>
      <w:pPr>
        <w:ind w:left="720" w:hanging="360"/>
      </w:pPr>
    </w:lvl>
    <w:lvl w:ilvl="1" w:tplc="F7A04478">
      <w:start w:val="1"/>
      <w:numFmt w:val="bullet"/>
      <w:lvlText w:val="○"/>
      <w:lvlJc w:val="left"/>
      <w:pPr>
        <w:ind w:left="1440" w:hanging="360"/>
      </w:pPr>
    </w:lvl>
    <w:lvl w:ilvl="2" w:tplc="33EE88DA">
      <w:start w:val="1"/>
      <w:numFmt w:val="bullet"/>
      <w:lvlText w:val="■"/>
      <w:lvlJc w:val="left"/>
      <w:pPr>
        <w:ind w:left="2160" w:hanging="360"/>
      </w:pPr>
    </w:lvl>
    <w:lvl w:ilvl="3" w:tplc="A8F2D7F0">
      <w:start w:val="1"/>
      <w:numFmt w:val="bullet"/>
      <w:lvlText w:val="●"/>
      <w:lvlJc w:val="left"/>
      <w:pPr>
        <w:ind w:left="2880" w:hanging="360"/>
      </w:pPr>
    </w:lvl>
    <w:lvl w:ilvl="4" w:tplc="C0AC1F08">
      <w:start w:val="1"/>
      <w:numFmt w:val="bullet"/>
      <w:lvlText w:val="○"/>
      <w:lvlJc w:val="left"/>
      <w:pPr>
        <w:ind w:left="3600" w:hanging="360"/>
      </w:pPr>
    </w:lvl>
    <w:lvl w:ilvl="5" w:tplc="D52EC25C">
      <w:start w:val="1"/>
      <w:numFmt w:val="bullet"/>
      <w:lvlText w:val="■"/>
      <w:lvlJc w:val="left"/>
      <w:pPr>
        <w:ind w:left="4320" w:hanging="360"/>
      </w:pPr>
    </w:lvl>
    <w:lvl w:ilvl="6" w:tplc="D22A2222">
      <w:start w:val="1"/>
      <w:numFmt w:val="bullet"/>
      <w:lvlText w:val="●"/>
      <w:lvlJc w:val="left"/>
      <w:pPr>
        <w:ind w:left="5040" w:hanging="360"/>
      </w:pPr>
    </w:lvl>
    <w:lvl w:ilvl="7" w:tplc="C6984F6A">
      <w:start w:val="1"/>
      <w:numFmt w:val="bullet"/>
      <w:lvlText w:val="●"/>
      <w:lvlJc w:val="left"/>
      <w:pPr>
        <w:ind w:left="5760" w:hanging="360"/>
      </w:pPr>
    </w:lvl>
    <w:lvl w:ilvl="8" w:tplc="1FB4C0AA">
      <w:start w:val="1"/>
      <w:numFmt w:val="bullet"/>
      <w:lvlText w:val="●"/>
      <w:lvlJc w:val="left"/>
      <w:pPr>
        <w:ind w:left="6480" w:hanging="360"/>
      </w:pPr>
    </w:lvl>
  </w:abstractNum>
  <w:abstractNum w:abstractNumId="1" w15:restartNumberingAfterBreak="0">
    <w:nsid w:val="144D7458"/>
    <w:multiLevelType w:val="hybridMultilevel"/>
    <w:tmpl w:val="30D4A9B6"/>
    <w:lvl w:ilvl="0" w:tplc="51104FAC">
      <w:start w:val="1"/>
      <w:numFmt w:val="decimal"/>
      <w:lvlText w:val="11.%1"/>
      <w:lvlJc w:val="left"/>
      <w:pPr>
        <w:ind w:left="720" w:hanging="720"/>
      </w:pPr>
    </w:lvl>
    <w:lvl w:ilvl="1" w:tplc="ECBC7670">
      <w:numFmt w:val="decimal"/>
      <w:lvlText w:val=""/>
      <w:lvlJc w:val="left"/>
    </w:lvl>
    <w:lvl w:ilvl="2" w:tplc="346681EC">
      <w:numFmt w:val="decimal"/>
      <w:lvlText w:val=""/>
      <w:lvlJc w:val="left"/>
    </w:lvl>
    <w:lvl w:ilvl="3" w:tplc="C5EEB314">
      <w:numFmt w:val="decimal"/>
      <w:lvlText w:val=""/>
      <w:lvlJc w:val="left"/>
    </w:lvl>
    <w:lvl w:ilvl="4" w:tplc="7D6C0DD4">
      <w:numFmt w:val="decimal"/>
      <w:lvlText w:val=""/>
      <w:lvlJc w:val="left"/>
    </w:lvl>
    <w:lvl w:ilvl="5" w:tplc="F3221484">
      <w:numFmt w:val="decimal"/>
      <w:lvlText w:val=""/>
      <w:lvlJc w:val="left"/>
    </w:lvl>
    <w:lvl w:ilvl="6" w:tplc="72189E08">
      <w:numFmt w:val="decimal"/>
      <w:lvlText w:val=""/>
      <w:lvlJc w:val="left"/>
    </w:lvl>
    <w:lvl w:ilvl="7" w:tplc="04020C06">
      <w:numFmt w:val="decimal"/>
      <w:lvlText w:val=""/>
      <w:lvlJc w:val="left"/>
    </w:lvl>
    <w:lvl w:ilvl="8" w:tplc="8A36DFA8">
      <w:numFmt w:val="decimal"/>
      <w:lvlText w:val=""/>
      <w:lvlJc w:val="left"/>
    </w:lvl>
  </w:abstractNum>
  <w:abstractNum w:abstractNumId="2" w15:restartNumberingAfterBreak="0">
    <w:nsid w:val="18C869D2"/>
    <w:multiLevelType w:val="hybridMultilevel"/>
    <w:tmpl w:val="B6763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94605"/>
    <w:multiLevelType w:val="hybridMultilevel"/>
    <w:tmpl w:val="CC22CCF6"/>
    <w:lvl w:ilvl="0" w:tplc="A8D0D79A">
      <w:start w:val="1"/>
      <w:numFmt w:val="decimal"/>
      <w:lvlText w:val="9.%1"/>
      <w:lvlJc w:val="left"/>
      <w:pPr>
        <w:ind w:left="720" w:hanging="720"/>
      </w:pPr>
    </w:lvl>
    <w:lvl w:ilvl="1" w:tplc="E9CAAA3A">
      <w:numFmt w:val="decimal"/>
      <w:lvlText w:val=""/>
      <w:lvlJc w:val="left"/>
    </w:lvl>
    <w:lvl w:ilvl="2" w:tplc="2612F27A">
      <w:numFmt w:val="decimal"/>
      <w:lvlText w:val=""/>
      <w:lvlJc w:val="left"/>
    </w:lvl>
    <w:lvl w:ilvl="3" w:tplc="CA966964">
      <w:numFmt w:val="decimal"/>
      <w:lvlText w:val=""/>
      <w:lvlJc w:val="left"/>
    </w:lvl>
    <w:lvl w:ilvl="4" w:tplc="93385E42">
      <w:numFmt w:val="decimal"/>
      <w:lvlText w:val=""/>
      <w:lvlJc w:val="left"/>
    </w:lvl>
    <w:lvl w:ilvl="5" w:tplc="81E22F34">
      <w:numFmt w:val="decimal"/>
      <w:lvlText w:val=""/>
      <w:lvlJc w:val="left"/>
    </w:lvl>
    <w:lvl w:ilvl="6" w:tplc="29D2D65A">
      <w:numFmt w:val="decimal"/>
      <w:lvlText w:val=""/>
      <w:lvlJc w:val="left"/>
    </w:lvl>
    <w:lvl w:ilvl="7" w:tplc="E7BE07EC">
      <w:numFmt w:val="decimal"/>
      <w:lvlText w:val=""/>
      <w:lvlJc w:val="left"/>
    </w:lvl>
    <w:lvl w:ilvl="8" w:tplc="4468D68C">
      <w:numFmt w:val="decimal"/>
      <w:lvlText w:val=""/>
      <w:lvlJc w:val="left"/>
    </w:lvl>
  </w:abstractNum>
  <w:abstractNum w:abstractNumId="4" w15:restartNumberingAfterBreak="0">
    <w:nsid w:val="216671A4"/>
    <w:multiLevelType w:val="hybridMultilevel"/>
    <w:tmpl w:val="CD3E6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C94BC2"/>
    <w:multiLevelType w:val="hybridMultilevel"/>
    <w:tmpl w:val="1D209ADC"/>
    <w:lvl w:ilvl="0" w:tplc="820A3ABA">
      <w:start w:val="1"/>
      <w:numFmt w:val="decimal"/>
      <w:lvlText w:val="10.%1"/>
      <w:lvlJc w:val="left"/>
      <w:pPr>
        <w:ind w:left="720" w:hanging="720"/>
      </w:pPr>
    </w:lvl>
    <w:lvl w:ilvl="1" w:tplc="719839F4">
      <w:numFmt w:val="decimal"/>
      <w:lvlText w:val=""/>
      <w:lvlJc w:val="left"/>
    </w:lvl>
    <w:lvl w:ilvl="2" w:tplc="92A66998">
      <w:numFmt w:val="decimal"/>
      <w:lvlText w:val=""/>
      <w:lvlJc w:val="left"/>
    </w:lvl>
    <w:lvl w:ilvl="3" w:tplc="8026D19C">
      <w:numFmt w:val="decimal"/>
      <w:lvlText w:val=""/>
      <w:lvlJc w:val="left"/>
    </w:lvl>
    <w:lvl w:ilvl="4" w:tplc="02D4F190">
      <w:numFmt w:val="decimal"/>
      <w:lvlText w:val=""/>
      <w:lvlJc w:val="left"/>
    </w:lvl>
    <w:lvl w:ilvl="5" w:tplc="DEE8F018">
      <w:numFmt w:val="decimal"/>
      <w:lvlText w:val=""/>
      <w:lvlJc w:val="left"/>
    </w:lvl>
    <w:lvl w:ilvl="6" w:tplc="4F9A20C6">
      <w:numFmt w:val="decimal"/>
      <w:lvlText w:val=""/>
      <w:lvlJc w:val="left"/>
    </w:lvl>
    <w:lvl w:ilvl="7" w:tplc="A9C2E68A">
      <w:numFmt w:val="decimal"/>
      <w:lvlText w:val=""/>
      <w:lvlJc w:val="left"/>
    </w:lvl>
    <w:lvl w:ilvl="8" w:tplc="D3AE3856">
      <w:numFmt w:val="decimal"/>
      <w:lvlText w:val=""/>
      <w:lvlJc w:val="left"/>
    </w:lvl>
  </w:abstractNum>
  <w:abstractNum w:abstractNumId="6" w15:restartNumberingAfterBreak="0">
    <w:nsid w:val="28353AC0"/>
    <w:multiLevelType w:val="hybridMultilevel"/>
    <w:tmpl w:val="32FC5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F5CDB"/>
    <w:multiLevelType w:val="hybridMultilevel"/>
    <w:tmpl w:val="2DA4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550069"/>
    <w:multiLevelType w:val="hybridMultilevel"/>
    <w:tmpl w:val="D7B6E3D6"/>
    <w:lvl w:ilvl="0" w:tplc="08090001">
      <w:start w:val="1"/>
      <w:numFmt w:val="bullet"/>
      <w:lvlText w:val=""/>
      <w:lvlJc w:val="left"/>
      <w:pPr>
        <w:ind w:left="720" w:hanging="72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4BF364B"/>
    <w:multiLevelType w:val="hybridMultilevel"/>
    <w:tmpl w:val="2B34F09C"/>
    <w:lvl w:ilvl="0" w:tplc="50B0033A">
      <w:start w:val="1"/>
      <w:numFmt w:val="decimal"/>
      <w:lvlText w:val="7.%1"/>
      <w:lvlJc w:val="left"/>
      <w:pPr>
        <w:ind w:left="720" w:hanging="720"/>
      </w:pPr>
    </w:lvl>
    <w:lvl w:ilvl="1" w:tplc="1C9256D8">
      <w:numFmt w:val="decimal"/>
      <w:lvlText w:val=""/>
      <w:lvlJc w:val="left"/>
    </w:lvl>
    <w:lvl w:ilvl="2" w:tplc="1B340E6A">
      <w:numFmt w:val="decimal"/>
      <w:lvlText w:val=""/>
      <w:lvlJc w:val="left"/>
    </w:lvl>
    <w:lvl w:ilvl="3" w:tplc="46FA61DA">
      <w:numFmt w:val="decimal"/>
      <w:lvlText w:val=""/>
      <w:lvlJc w:val="left"/>
    </w:lvl>
    <w:lvl w:ilvl="4" w:tplc="4A6EEA0E">
      <w:numFmt w:val="decimal"/>
      <w:lvlText w:val=""/>
      <w:lvlJc w:val="left"/>
    </w:lvl>
    <w:lvl w:ilvl="5" w:tplc="D50017F6">
      <w:numFmt w:val="decimal"/>
      <w:lvlText w:val=""/>
      <w:lvlJc w:val="left"/>
    </w:lvl>
    <w:lvl w:ilvl="6" w:tplc="7AA69074">
      <w:numFmt w:val="decimal"/>
      <w:lvlText w:val=""/>
      <w:lvlJc w:val="left"/>
    </w:lvl>
    <w:lvl w:ilvl="7" w:tplc="48ECE11C">
      <w:numFmt w:val="decimal"/>
      <w:lvlText w:val=""/>
      <w:lvlJc w:val="left"/>
    </w:lvl>
    <w:lvl w:ilvl="8" w:tplc="A83EE422">
      <w:numFmt w:val="decimal"/>
      <w:lvlText w:val=""/>
      <w:lvlJc w:val="left"/>
    </w:lvl>
  </w:abstractNum>
  <w:abstractNum w:abstractNumId="10" w15:restartNumberingAfterBreak="0">
    <w:nsid w:val="41EC2FB4"/>
    <w:multiLevelType w:val="hybridMultilevel"/>
    <w:tmpl w:val="A8FA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1067B9"/>
    <w:multiLevelType w:val="hybridMultilevel"/>
    <w:tmpl w:val="CC185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206CA9"/>
    <w:multiLevelType w:val="hybridMultilevel"/>
    <w:tmpl w:val="B23E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5467DB"/>
    <w:multiLevelType w:val="hybridMultilevel"/>
    <w:tmpl w:val="79C01794"/>
    <w:lvl w:ilvl="0" w:tplc="CE3435D4">
      <w:start w:val="1"/>
      <w:numFmt w:val="decimal"/>
      <w:pStyle w:val="Heading2"/>
      <w:lvlText w:val="%1."/>
      <w:lvlJc w:val="left"/>
      <w:pPr>
        <w:ind w:left="36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7F7C10"/>
    <w:multiLevelType w:val="hybridMultilevel"/>
    <w:tmpl w:val="695E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93161E"/>
    <w:multiLevelType w:val="hybridMultilevel"/>
    <w:tmpl w:val="4A702726"/>
    <w:lvl w:ilvl="0" w:tplc="3EF0E7B8">
      <w:start w:val="1"/>
      <w:numFmt w:val="decimal"/>
      <w:lvlText w:val="5.%1"/>
      <w:lvlJc w:val="left"/>
      <w:pPr>
        <w:ind w:left="720" w:hanging="720"/>
      </w:pPr>
    </w:lvl>
    <w:lvl w:ilvl="1" w:tplc="11D44C46">
      <w:numFmt w:val="decimal"/>
      <w:lvlText w:val=""/>
      <w:lvlJc w:val="left"/>
    </w:lvl>
    <w:lvl w:ilvl="2" w:tplc="8A24147C">
      <w:numFmt w:val="decimal"/>
      <w:lvlText w:val=""/>
      <w:lvlJc w:val="left"/>
    </w:lvl>
    <w:lvl w:ilvl="3" w:tplc="3DB6F71E">
      <w:numFmt w:val="decimal"/>
      <w:lvlText w:val=""/>
      <w:lvlJc w:val="left"/>
    </w:lvl>
    <w:lvl w:ilvl="4" w:tplc="069E53EA">
      <w:numFmt w:val="decimal"/>
      <w:lvlText w:val=""/>
      <w:lvlJc w:val="left"/>
    </w:lvl>
    <w:lvl w:ilvl="5" w:tplc="96C6ADA8">
      <w:numFmt w:val="decimal"/>
      <w:lvlText w:val=""/>
      <w:lvlJc w:val="left"/>
    </w:lvl>
    <w:lvl w:ilvl="6" w:tplc="77A6AA5A">
      <w:numFmt w:val="decimal"/>
      <w:lvlText w:val=""/>
      <w:lvlJc w:val="left"/>
    </w:lvl>
    <w:lvl w:ilvl="7" w:tplc="E64CAC42">
      <w:numFmt w:val="decimal"/>
      <w:lvlText w:val=""/>
      <w:lvlJc w:val="left"/>
    </w:lvl>
    <w:lvl w:ilvl="8" w:tplc="1272F84E">
      <w:numFmt w:val="decimal"/>
      <w:lvlText w:val=""/>
      <w:lvlJc w:val="left"/>
    </w:lvl>
  </w:abstractNum>
  <w:abstractNum w:abstractNumId="16" w15:restartNumberingAfterBreak="0">
    <w:nsid w:val="5B743711"/>
    <w:multiLevelType w:val="hybridMultilevel"/>
    <w:tmpl w:val="70E09B10"/>
    <w:lvl w:ilvl="0" w:tplc="4EDEFD4A">
      <w:start w:val="1"/>
      <w:numFmt w:val="bullet"/>
      <w:lvlText w:val="•"/>
      <w:lvlJc w:val="left"/>
      <w:pPr>
        <w:ind w:left="720" w:hanging="360"/>
      </w:pPr>
    </w:lvl>
    <w:lvl w:ilvl="1" w:tplc="A746AE50">
      <w:numFmt w:val="decimal"/>
      <w:lvlText w:val=""/>
      <w:lvlJc w:val="left"/>
    </w:lvl>
    <w:lvl w:ilvl="2" w:tplc="C22CA7B2">
      <w:numFmt w:val="decimal"/>
      <w:lvlText w:val=""/>
      <w:lvlJc w:val="left"/>
    </w:lvl>
    <w:lvl w:ilvl="3" w:tplc="F334D5EE">
      <w:numFmt w:val="decimal"/>
      <w:lvlText w:val=""/>
      <w:lvlJc w:val="left"/>
    </w:lvl>
    <w:lvl w:ilvl="4" w:tplc="8C1A485C">
      <w:numFmt w:val="decimal"/>
      <w:lvlText w:val=""/>
      <w:lvlJc w:val="left"/>
    </w:lvl>
    <w:lvl w:ilvl="5" w:tplc="538C9F12">
      <w:numFmt w:val="decimal"/>
      <w:lvlText w:val=""/>
      <w:lvlJc w:val="left"/>
    </w:lvl>
    <w:lvl w:ilvl="6" w:tplc="DDDA8830">
      <w:numFmt w:val="decimal"/>
      <w:lvlText w:val=""/>
      <w:lvlJc w:val="left"/>
    </w:lvl>
    <w:lvl w:ilvl="7" w:tplc="14E03508">
      <w:numFmt w:val="decimal"/>
      <w:lvlText w:val=""/>
      <w:lvlJc w:val="left"/>
    </w:lvl>
    <w:lvl w:ilvl="8" w:tplc="CE0880DA">
      <w:numFmt w:val="decimal"/>
      <w:lvlText w:val=""/>
      <w:lvlJc w:val="left"/>
    </w:lvl>
  </w:abstractNum>
  <w:abstractNum w:abstractNumId="17" w15:restartNumberingAfterBreak="0">
    <w:nsid w:val="5BC431E9"/>
    <w:multiLevelType w:val="hybridMultilevel"/>
    <w:tmpl w:val="C95C82AC"/>
    <w:lvl w:ilvl="0" w:tplc="7CFA0FD6">
      <w:start w:val="1"/>
      <w:numFmt w:val="decimal"/>
      <w:lvlText w:val="4.%1"/>
      <w:lvlJc w:val="left"/>
      <w:pPr>
        <w:ind w:left="720" w:hanging="720"/>
      </w:pPr>
    </w:lvl>
    <w:lvl w:ilvl="1" w:tplc="F95A752E">
      <w:numFmt w:val="decimal"/>
      <w:lvlText w:val=""/>
      <w:lvlJc w:val="left"/>
    </w:lvl>
    <w:lvl w:ilvl="2" w:tplc="0032E3EE">
      <w:numFmt w:val="decimal"/>
      <w:lvlText w:val=""/>
      <w:lvlJc w:val="left"/>
    </w:lvl>
    <w:lvl w:ilvl="3" w:tplc="A27E3EF6">
      <w:numFmt w:val="decimal"/>
      <w:lvlText w:val=""/>
      <w:lvlJc w:val="left"/>
    </w:lvl>
    <w:lvl w:ilvl="4" w:tplc="B9043EA8">
      <w:numFmt w:val="decimal"/>
      <w:lvlText w:val=""/>
      <w:lvlJc w:val="left"/>
    </w:lvl>
    <w:lvl w:ilvl="5" w:tplc="18106D3A">
      <w:numFmt w:val="decimal"/>
      <w:lvlText w:val=""/>
      <w:lvlJc w:val="left"/>
    </w:lvl>
    <w:lvl w:ilvl="6" w:tplc="AF5018D4">
      <w:numFmt w:val="decimal"/>
      <w:lvlText w:val=""/>
      <w:lvlJc w:val="left"/>
    </w:lvl>
    <w:lvl w:ilvl="7" w:tplc="D75C90BE">
      <w:numFmt w:val="decimal"/>
      <w:lvlText w:val=""/>
      <w:lvlJc w:val="left"/>
    </w:lvl>
    <w:lvl w:ilvl="8" w:tplc="5A1EB7F0">
      <w:numFmt w:val="decimal"/>
      <w:lvlText w:val=""/>
      <w:lvlJc w:val="left"/>
    </w:lvl>
  </w:abstractNum>
  <w:abstractNum w:abstractNumId="18" w15:restartNumberingAfterBreak="0">
    <w:nsid w:val="5D513AA1"/>
    <w:multiLevelType w:val="hybridMultilevel"/>
    <w:tmpl w:val="EF7638EC"/>
    <w:lvl w:ilvl="0" w:tplc="FDFA0CF4">
      <w:start w:val="1"/>
      <w:numFmt w:val="decimal"/>
      <w:lvlText w:val="3.%1"/>
      <w:lvlJc w:val="left"/>
      <w:pPr>
        <w:ind w:left="720" w:hanging="720"/>
      </w:pPr>
    </w:lvl>
    <w:lvl w:ilvl="1" w:tplc="5672EE0E">
      <w:numFmt w:val="decimal"/>
      <w:lvlText w:val=""/>
      <w:lvlJc w:val="left"/>
    </w:lvl>
    <w:lvl w:ilvl="2" w:tplc="48B0E03E">
      <w:numFmt w:val="decimal"/>
      <w:lvlText w:val=""/>
      <w:lvlJc w:val="left"/>
    </w:lvl>
    <w:lvl w:ilvl="3" w:tplc="5E7AD44E">
      <w:numFmt w:val="decimal"/>
      <w:lvlText w:val=""/>
      <w:lvlJc w:val="left"/>
    </w:lvl>
    <w:lvl w:ilvl="4" w:tplc="522A7D8A">
      <w:numFmt w:val="decimal"/>
      <w:lvlText w:val=""/>
      <w:lvlJc w:val="left"/>
    </w:lvl>
    <w:lvl w:ilvl="5" w:tplc="9F40FF92">
      <w:numFmt w:val="decimal"/>
      <w:lvlText w:val=""/>
      <w:lvlJc w:val="left"/>
    </w:lvl>
    <w:lvl w:ilvl="6" w:tplc="52944DA8">
      <w:numFmt w:val="decimal"/>
      <w:lvlText w:val=""/>
      <w:lvlJc w:val="left"/>
    </w:lvl>
    <w:lvl w:ilvl="7" w:tplc="7B060BF4">
      <w:numFmt w:val="decimal"/>
      <w:lvlText w:val=""/>
      <w:lvlJc w:val="left"/>
    </w:lvl>
    <w:lvl w:ilvl="8" w:tplc="D4E4C380">
      <w:numFmt w:val="decimal"/>
      <w:lvlText w:val=""/>
      <w:lvlJc w:val="left"/>
    </w:lvl>
  </w:abstractNum>
  <w:abstractNum w:abstractNumId="19" w15:restartNumberingAfterBreak="0">
    <w:nsid w:val="62E64EAB"/>
    <w:multiLevelType w:val="hybridMultilevel"/>
    <w:tmpl w:val="773CD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294D81"/>
    <w:multiLevelType w:val="hybridMultilevel"/>
    <w:tmpl w:val="086EB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A7255A"/>
    <w:multiLevelType w:val="hybridMultilevel"/>
    <w:tmpl w:val="37FAF194"/>
    <w:lvl w:ilvl="0" w:tplc="56BE0AD6">
      <w:start w:val="1"/>
      <w:numFmt w:val="decimal"/>
      <w:lvlText w:val="6.%1"/>
      <w:lvlJc w:val="left"/>
      <w:pPr>
        <w:ind w:left="720" w:hanging="720"/>
      </w:pPr>
    </w:lvl>
    <w:lvl w:ilvl="1" w:tplc="03F8A288">
      <w:numFmt w:val="decimal"/>
      <w:lvlText w:val=""/>
      <w:lvlJc w:val="left"/>
    </w:lvl>
    <w:lvl w:ilvl="2" w:tplc="C0E0D2C2">
      <w:numFmt w:val="decimal"/>
      <w:lvlText w:val=""/>
      <w:lvlJc w:val="left"/>
    </w:lvl>
    <w:lvl w:ilvl="3" w:tplc="057A993C">
      <w:numFmt w:val="decimal"/>
      <w:lvlText w:val=""/>
      <w:lvlJc w:val="left"/>
    </w:lvl>
    <w:lvl w:ilvl="4" w:tplc="3B246752">
      <w:numFmt w:val="decimal"/>
      <w:lvlText w:val=""/>
      <w:lvlJc w:val="left"/>
    </w:lvl>
    <w:lvl w:ilvl="5" w:tplc="2E3E5F66">
      <w:numFmt w:val="decimal"/>
      <w:lvlText w:val=""/>
      <w:lvlJc w:val="left"/>
    </w:lvl>
    <w:lvl w:ilvl="6" w:tplc="6332F4EE">
      <w:numFmt w:val="decimal"/>
      <w:lvlText w:val=""/>
      <w:lvlJc w:val="left"/>
    </w:lvl>
    <w:lvl w:ilvl="7" w:tplc="F714805A">
      <w:numFmt w:val="decimal"/>
      <w:lvlText w:val=""/>
      <w:lvlJc w:val="left"/>
    </w:lvl>
    <w:lvl w:ilvl="8" w:tplc="618EDE8E">
      <w:numFmt w:val="decimal"/>
      <w:lvlText w:val=""/>
      <w:lvlJc w:val="left"/>
    </w:lvl>
  </w:abstractNum>
  <w:abstractNum w:abstractNumId="22" w15:restartNumberingAfterBreak="0">
    <w:nsid w:val="659969FC"/>
    <w:multiLevelType w:val="hybridMultilevel"/>
    <w:tmpl w:val="6F3E2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5066CA"/>
    <w:multiLevelType w:val="hybridMultilevel"/>
    <w:tmpl w:val="2CE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EF534B"/>
    <w:multiLevelType w:val="hybridMultilevel"/>
    <w:tmpl w:val="523C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9F35E4"/>
    <w:multiLevelType w:val="hybridMultilevel"/>
    <w:tmpl w:val="6B0A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E06D2C"/>
    <w:multiLevelType w:val="hybridMultilevel"/>
    <w:tmpl w:val="22DC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0D5085"/>
    <w:multiLevelType w:val="hybridMultilevel"/>
    <w:tmpl w:val="85B4EE2E"/>
    <w:lvl w:ilvl="0" w:tplc="1CD21CAC">
      <w:start w:val="1"/>
      <w:numFmt w:val="decimal"/>
      <w:lvlText w:val="8.%1"/>
      <w:lvlJc w:val="left"/>
      <w:pPr>
        <w:ind w:left="720" w:hanging="720"/>
      </w:pPr>
    </w:lvl>
    <w:lvl w:ilvl="1" w:tplc="79E61114">
      <w:numFmt w:val="decimal"/>
      <w:lvlText w:val=""/>
      <w:lvlJc w:val="left"/>
    </w:lvl>
    <w:lvl w:ilvl="2" w:tplc="8FFAF5C2">
      <w:numFmt w:val="decimal"/>
      <w:lvlText w:val=""/>
      <w:lvlJc w:val="left"/>
    </w:lvl>
    <w:lvl w:ilvl="3" w:tplc="CBB22248">
      <w:numFmt w:val="decimal"/>
      <w:lvlText w:val=""/>
      <w:lvlJc w:val="left"/>
    </w:lvl>
    <w:lvl w:ilvl="4" w:tplc="7896ACE6">
      <w:numFmt w:val="decimal"/>
      <w:lvlText w:val=""/>
      <w:lvlJc w:val="left"/>
    </w:lvl>
    <w:lvl w:ilvl="5" w:tplc="A99436AA">
      <w:numFmt w:val="decimal"/>
      <w:lvlText w:val=""/>
      <w:lvlJc w:val="left"/>
    </w:lvl>
    <w:lvl w:ilvl="6" w:tplc="9FFC1320">
      <w:numFmt w:val="decimal"/>
      <w:lvlText w:val=""/>
      <w:lvlJc w:val="left"/>
    </w:lvl>
    <w:lvl w:ilvl="7" w:tplc="F2AC6118">
      <w:numFmt w:val="decimal"/>
      <w:lvlText w:val=""/>
      <w:lvlJc w:val="left"/>
    </w:lvl>
    <w:lvl w:ilvl="8" w:tplc="353EDC60">
      <w:numFmt w:val="decimal"/>
      <w:lvlText w:val=""/>
      <w:lvlJc w:val="left"/>
    </w:lvl>
  </w:abstractNum>
  <w:abstractNum w:abstractNumId="28" w15:restartNumberingAfterBreak="0">
    <w:nsid w:val="7A015569"/>
    <w:multiLevelType w:val="hybridMultilevel"/>
    <w:tmpl w:val="B9FEC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024733"/>
    <w:multiLevelType w:val="hybridMultilevel"/>
    <w:tmpl w:val="57F4A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2451DF"/>
    <w:multiLevelType w:val="hybridMultilevel"/>
    <w:tmpl w:val="3AB21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900965">
    <w:abstractNumId w:val="0"/>
    <w:lvlOverride w:ilvl="0">
      <w:startOverride w:val="1"/>
    </w:lvlOverride>
  </w:num>
  <w:num w:numId="2" w16cid:durableId="2012757414">
    <w:abstractNumId w:val="16"/>
    <w:lvlOverride w:ilvl="0">
      <w:startOverride w:val="1"/>
    </w:lvlOverride>
  </w:num>
  <w:num w:numId="3" w16cid:durableId="10879018">
    <w:abstractNumId w:val="18"/>
    <w:lvlOverride w:ilvl="0">
      <w:startOverride w:val="1"/>
    </w:lvlOverride>
  </w:num>
  <w:num w:numId="4" w16cid:durableId="734593790">
    <w:abstractNumId w:val="17"/>
    <w:lvlOverride w:ilvl="0">
      <w:startOverride w:val="1"/>
    </w:lvlOverride>
  </w:num>
  <w:num w:numId="5" w16cid:durableId="1010911416">
    <w:abstractNumId w:val="15"/>
    <w:lvlOverride w:ilvl="0">
      <w:startOverride w:val="1"/>
    </w:lvlOverride>
  </w:num>
  <w:num w:numId="6" w16cid:durableId="1551071271">
    <w:abstractNumId w:val="21"/>
    <w:lvlOverride w:ilvl="0">
      <w:startOverride w:val="1"/>
    </w:lvlOverride>
  </w:num>
  <w:num w:numId="7" w16cid:durableId="1070350094">
    <w:abstractNumId w:val="9"/>
    <w:lvlOverride w:ilvl="0">
      <w:startOverride w:val="1"/>
    </w:lvlOverride>
  </w:num>
  <w:num w:numId="8" w16cid:durableId="1692610170">
    <w:abstractNumId w:val="27"/>
    <w:lvlOverride w:ilvl="0">
      <w:startOverride w:val="1"/>
    </w:lvlOverride>
  </w:num>
  <w:num w:numId="9" w16cid:durableId="1345131062">
    <w:abstractNumId w:val="5"/>
    <w:lvlOverride w:ilvl="0">
      <w:startOverride w:val="1"/>
    </w:lvlOverride>
  </w:num>
  <w:num w:numId="10" w16cid:durableId="2000185838">
    <w:abstractNumId w:val="1"/>
    <w:lvlOverride w:ilvl="0">
      <w:startOverride w:val="1"/>
    </w:lvlOverride>
  </w:num>
  <w:num w:numId="11" w16cid:durableId="1327510978">
    <w:abstractNumId w:val="15"/>
  </w:num>
  <w:num w:numId="12" w16cid:durableId="1568691121">
    <w:abstractNumId w:val="8"/>
  </w:num>
  <w:num w:numId="13" w16cid:durableId="537817806">
    <w:abstractNumId w:val="4"/>
  </w:num>
  <w:num w:numId="14" w16cid:durableId="1531381504">
    <w:abstractNumId w:val="6"/>
  </w:num>
  <w:num w:numId="15" w16cid:durableId="1073817497">
    <w:abstractNumId w:val="22"/>
  </w:num>
  <w:num w:numId="16" w16cid:durableId="1224945192">
    <w:abstractNumId w:val="28"/>
  </w:num>
  <w:num w:numId="17" w16cid:durableId="1202984537">
    <w:abstractNumId w:val="2"/>
  </w:num>
  <w:num w:numId="18" w16cid:durableId="1764060733">
    <w:abstractNumId w:val="30"/>
  </w:num>
  <w:num w:numId="19" w16cid:durableId="1023282227">
    <w:abstractNumId w:val="7"/>
  </w:num>
  <w:num w:numId="20" w16cid:durableId="1194659515">
    <w:abstractNumId w:val="14"/>
  </w:num>
  <w:num w:numId="21" w16cid:durableId="567420054">
    <w:abstractNumId w:val="12"/>
  </w:num>
  <w:num w:numId="22" w16cid:durableId="470828534">
    <w:abstractNumId w:val="10"/>
  </w:num>
  <w:num w:numId="23" w16cid:durableId="1391002909">
    <w:abstractNumId w:val="19"/>
  </w:num>
  <w:num w:numId="24" w16cid:durableId="1183595805">
    <w:abstractNumId w:val="11"/>
  </w:num>
  <w:num w:numId="25" w16cid:durableId="1398671899">
    <w:abstractNumId w:val="23"/>
  </w:num>
  <w:num w:numId="26" w16cid:durableId="286086612">
    <w:abstractNumId w:val="29"/>
  </w:num>
  <w:num w:numId="27" w16cid:durableId="1110008230">
    <w:abstractNumId w:val="20"/>
  </w:num>
  <w:num w:numId="28" w16cid:durableId="940724251">
    <w:abstractNumId w:val="25"/>
  </w:num>
  <w:num w:numId="29" w16cid:durableId="446316504">
    <w:abstractNumId w:val="26"/>
  </w:num>
  <w:num w:numId="30" w16cid:durableId="962426096">
    <w:abstractNumId w:val="24"/>
  </w:num>
  <w:num w:numId="31" w16cid:durableId="8634449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243"/>
    <w:rsid w:val="000E4856"/>
    <w:rsid w:val="002126EC"/>
    <w:rsid w:val="0021319C"/>
    <w:rsid w:val="003C143F"/>
    <w:rsid w:val="004B55FB"/>
    <w:rsid w:val="004B7A1C"/>
    <w:rsid w:val="004E6580"/>
    <w:rsid w:val="00517734"/>
    <w:rsid w:val="0058565B"/>
    <w:rsid w:val="00591A3A"/>
    <w:rsid w:val="005C3333"/>
    <w:rsid w:val="00710659"/>
    <w:rsid w:val="00753584"/>
    <w:rsid w:val="008155F3"/>
    <w:rsid w:val="009D2010"/>
    <w:rsid w:val="00BE635E"/>
    <w:rsid w:val="00CF4D3F"/>
    <w:rsid w:val="00D13F53"/>
    <w:rsid w:val="00D758AE"/>
    <w:rsid w:val="00E24478"/>
    <w:rsid w:val="00E80243"/>
    <w:rsid w:val="00EC4248"/>
    <w:rsid w:val="00F01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7C24C"/>
  <w15:docId w15:val="{DB2FD96A-C736-4535-A31A-E5E9F79D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BE635E"/>
    <w:pPr>
      <w:spacing w:before="360" w:after="240"/>
      <w:outlineLvl w:val="0"/>
    </w:pPr>
    <w:rPr>
      <w:b/>
      <w:bCs/>
      <w:szCs w:val="32"/>
    </w:rPr>
  </w:style>
  <w:style w:type="paragraph" w:styleId="Heading2">
    <w:name w:val="heading 2"/>
    <w:uiPriority w:val="9"/>
    <w:unhideWhenUsed/>
    <w:qFormat/>
    <w:rsid w:val="00753584"/>
    <w:pPr>
      <w:numPr>
        <w:numId w:val="31"/>
      </w:numPr>
      <w:spacing w:before="280" w:after="180"/>
      <w:outlineLvl w:val="1"/>
    </w:pPr>
    <w:rPr>
      <w:b/>
      <w:bCs/>
      <w:szCs w:val="28"/>
    </w:rPr>
  </w:style>
  <w:style w:type="paragraph" w:styleId="Heading3">
    <w:name w:val="heading 3"/>
    <w:uiPriority w:val="9"/>
    <w:unhideWhenUsed/>
    <w:qFormat/>
    <w:rsid w:val="00753584"/>
    <w:pPr>
      <w:spacing w:before="240" w:after="120"/>
      <w:outlineLvl w:val="2"/>
    </w:pPr>
    <w:rPr>
      <w:b/>
      <w:bCs/>
      <w:i/>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E635E"/>
    <w:pPr>
      <w:tabs>
        <w:tab w:val="center" w:pos="4513"/>
        <w:tab w:val="right" w:pos="9026"/>
      </w:tabs>
    </w:pPr>
  </w:style>
  <w:style w:type="character" w:customStyle="1" w:styleId="HeaderChar">
    <w:name w:val="Header Char"/>
    <w:basedOn w:val="DefaultParagraphFont"/>
    <w:link w:val="Header"/>
    <w:uiPriority w:val="99"/>
    <w:rsid w:val="00BE635E"/>
  </w:style>
  <w:style w:type="paragraph" w:styleId="Footer">
    <w:name w:val="footer"/>
    <w:basedOn w:val="Normal"/>
    <w:link w:val="FooterChar"/>
    <w:uiPriority w:val="99"/>
    <w:unhideWhenUsed/>
    <w:rsid w:val="00BE635E"/>
    <w:pPr>
      <w:tabs>
        <w:tab w:val="center" w:pos="4513"/>
        <w:tab w:val="right" w:pos="9026"/>
      </w:tabs>
    </w:pPr>
  </w:style>
  <w:style w:type="character" w:customStyle="1" w:styleId="FooterChar">
    <w:name w:val="Footer Char"/>
    <w:basedOn w:val="DefaultParagraphFont"/>
    <w:link w:val="Footer"/>
    <w:uiPriority w:val="99"/>
    <w:rsid w:val="00BE635E"/>
  </w:style>
  <w:style w:type="paragraph" w:styleId="TOC2">
    <w:name w:val="toc 2"/>
    <w:basedOn w:val="Normal"/>
    <w:next w:val="Normal"/>
    <w:autoRedefine/>
    <w:uiPriority w:val="39"/>
    <w:unhideWhenUsed/>
    <w:rsid w:val="004B55FB"/>
    <w:pPr>
      <w:spacing w:after="100"/>
      <w:ind w:left="240"/>
    </w:pPr>
  </w:style>
  <w:style w:type="paragraph" w:styleId="TOC3">
    <w:name w:val="toc 3"/>
    <w:basedOn w:val="Normal"/>
    <w:next w:val="Normal"/>
    <w:autoRedefine/>
    <w:uiPriority w:val="39"/>
    <w:unhideWhenUsed/>
    <w:rsid w:val="004B55F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8120A-B734-4394-8680-F02DA2C8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2336</Words>
  <Characters>13998</Characters>
  <Application>Microsoft Office Word</Application>
  <DocSecurity>0</DocSecurity>
  <Lines>358</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Lone Working Policy 2026</dc:title>
  <dc:subject>POLICIES</dc:subject>
  <dc:creator>Sarah (work ATC)</dc:creator>
  <cp:lastModifiedBy>Sarah Eden</cp:lastModifiedBy>
  <cp:revision>3</cp:revision>
  <cp:lastPrinted>2026-03-12T17:41:00Z</cp:lastPrinted>
  <dcterms:created xsi:type="dcterms:W3CDTF">2026-05-11T19:41:00Z</dcterms:created>
  <dcterms:modified xsi:type="dcterms:W3CDTF">2026-05-14T11:58:00Z</dcterms:modified>
</cp:coreProperties>
</file>