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1DF4C30" w14:textId="6CD4D657" w:rsidR="00F3101C" w:rsidRDefault="00F3101C" w:rsidP="00F3101C">
      <w:pPr>
        <w:pStyle w:val="Title"/>
        <w:ind w:left="5040" w:firstLine="720"/>
        <w:jc w:val="center"/>
        <w:rPr>
          <w:noProof/>
        </w:rPr>
      </w:pPr>
    </w:p>
    <w:p w14:paraId="2B65B3C6" w14:textId="77777777" w:rsidR="00F3101C" w:rsidRDefault="00F3101C" w:rsidP="00F3101C"/>
    <w:p w14:paraId="7D27A113" w14:textId="36988D45" w:rsidR="00F3101C" w:rsidRPr="00F3101C" w:rsidRDefault="00F3101C" w:rsidP="00654BF1">
      <w:pPr>
        <w:jc w:val="center"/>
      </w:pPr>
      <w:r>
        <w:rPr>
          <w:noProof/>
        </w:rPr>
        <w:drawing>
          <wp:inline distT="0" distB="0" distL="0" distR="0" wp14:anchorId="6C0C3DB2" wp14:editId="613499B4">
            <wp:extent cx="5157470" cy="2737485"/>
            <wp:effectExtent l="0" t="0" r="5080" b="0"/>
            <wp:docPr id="21673579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35799"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1244BDDB" w14:textId="7F94A896" w:rsidR="00E053E1" w:rsidRPr="009F1AF9" w:rsidRDefault="00E053E1" w:rsidP="00654BF1">
      <w:pPr>
        <w:pStyle w:val="Title"/>
        <w:jc w:val="center"/>
        <w:rPr>
          <w:b w:val="0"/>
        </w:rPr>
      </w:pPr>
      <w:r w:rsidRPr="009F1AF9">
        <w:t xml:space="preserve">MODEL </w:t>
      </w:r>
      <w:r w:rsidR="00C64E5C">
        <w:t>LGA CODE OF CONDUCT</w:t>
      </w:r>
      <w:r w:rsidRPr="009F1AF9">
        <w:t xml:space="preserve"> FOR LOCAL COUNCILS</w:t>
      </w:r>
      <w:r w:rsidR="00C64E5C">
        <w:t xml:space="preserve"> (2020)</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429818EA" w14:textId="5E8007D7" w:rsidR="00E053E1" w:rsidRDefault="00C64E5C" w:rsidP="009F1AF9">
      <w:pPr>
        <w:rPr>
          <w:rFonts w:cs="Arial"/>
        </w:rPr>
      </w:pPr>
      <w:r w:rsidRPr="00C64E5C">
        <w:rPr>
          <w:rFonts w:cs="Arial"/>
        </w:rPr>
        <w:t>The LGA produced a revised code of conduct in December 2020, supported by a guidance document they first circulated in July 2021. The supporting guidance was a beneficial document but not tailored to the nuances of local (parish and town) councils. The project team has worked with Hoey Ainscough Associates Ltd, with the support of the LGA, to revise the guidance to precisely reflect the needs of and situations relevant to local councils.</w:t>
      </w:r>
    </w:p>
    <w:p w14:paraId="1FF1319C" w14:textId="548D3F15" w:rsidR="00C64E5C" w:rsidRPr="009F1AF9" w:rsidRDefault="00C64E5C" w:rsidP="009F1AF9">
      <w:pPr>
        <w:rPr>
          <w:rFonts w:cs="Arial"/>
        </w:rPr>
      </w:pPr>
      <w:r w:rsidRPr="00C64E5C">
        <w:rPr>
          <w:rFonts w:cs="Arial"/>
        </w:rPr>
        <w:t xml:space="preserve">The guidance has been approved by the National Association of Local Councils (NALC) and the Society of Local Council Clerks (SLCC) and endorsed by </w:t>
      </w:r>
      <w:r w:rsidR="006A6923" w:rsidRPr="00C64E5C">
        <w:rPr>
          <w:rFonts w:cs="Arial"/>
        </w:rPr>
        <w:t>LGA</w:t>
      </w:r>
      <w:r w:rsidR="006A6923">
        <w:rPr>
          <w:rFonts w:cs="Arial"/>
        </w:rPr>
        <w:t xml:space="preserve"> and</w:t>
      </w:r>
      <w:r>
        <w:rPr>
          <w:rFonts w:cs="Arial"/>
        </w:rPr>
        <w:t xml:space="preserve"> is provided separately to this code.</w:t>
      </w:r>
    </w:p>
    <w:p w14:paraId="7C4E9A50" w14:textId="44AE19D3" w:rsidR="00202E2D" w:rsidRPr="009F1AF9" w:rsidRDefault="00E053E1" w:rsidP="009F1AF9">
      <w:pPr>
        <w:rPr>
          <w:rFonts w:cs="Arial"/>
        </w:rPr>
      </w:pPr>
      <w:r w:rsidRPr="009F1AF9">
        <w:rPr>
          <w:rFonts w:cs="Arial"/>
        </w:rPr>
        <w:br w:type="page"/>
      </w:r>
    </w:p>
    <w:sdt>
      <w:sdtPr>
        <w:rPr>
          <w:rFonts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cs="Arial"/>
            </w:rPr>
          </w:pPr>
          <w:r w:rsidRPr="009F1AF9">
            <w:rPr>
              <w:rFonts w:cs="Arial"/>
            </w:rPr>
            <w:t>Contents</w:t>
          </w:r>
        </w:p>
        <w:p w14:paraId="13B39EAA" w14:textId="62C1AAD1" w:rsidR="006A6923" w:rsidRDefault="00C93E84">
          <w:pPr>
            <w:pStyle w:val="TOC1"/>
            <w:rPr>
              <w:rFonts w:asciiTheme="minorHAnsi" w:eastAsiaTheme="minorEastAsia" w:hAnsiTheme="minorHAnsi"/>
              <w:noProof/>
              <w:kern w:val="2"/>
              <w:sz w:val="24"/>
              <w:szCs w:val="24"/>
              <w:lang w:eastAsia="en-GB"/>
              <w14:ligatures w14:val="standardContextual"/>
            </w:rPr>
          </w:pPr>
          <w:r w:rsidRPr="009F1AF9">
            <w:rPr>
              <w:rFonts w:cs="Arial"/>
            </w:rPr>
            <w:fldChar w:fldCharType="begin"/>
          </w:r>
          <w:r w:rsidRPr="009F1AF9">
            <w:rPr>
              <w:rFonts w:cs="Arial"/>
            </w:rPr>
            <w:instrText xml:space="preserve"> TOC \o "1-3" \h \z \u </w:instrText>
          </w:r>
          <w:r w:rsidRPr="009F1AF9">
            <w:rPr>
              <w:rFonts w:cs="Arial"/>
            </w:rPr>
            <w:fldChar w:fldCharType="separate"/>
          </w:r>
          <w:hyperlink w:anchor="_Toc196826788" w:history="1">
            <w:r w:rsidR="006A6923" w:rsidRPr="00332961">
              <w:rPr>
                <w:rStyle w:val="Hyperlink"/>
                <w:noProof/>
              </w:rPr>
              <w:t>Local Government Association Model Councillor Code of Conduct 2020</w:t>
            </w:r>
            <w:r w:rsidR="006A6923">
              <w:rPr>
                <w:noProof/>
                <w:webHidden/>
              </w:rPr>
              <w:tab/>
            </w:r>
            <w:r w:rsidR="006A6923">
              <w:rPr>
                <w:noProof/>
                <w:webHidden/>
              </w:rPr>
              <w:fldChar w:fldCharType="begin"/>
            </w:r>
            <w:r w:rsidR="006A6923">
              <w:rPr>
                <w:noProof/>
                <w:webHidden/>
              </w:rPr>
              <w:instrText xml:space="preserve"> PAGEREF _Toc196826788 \h </w:instrText>
            </w:r>
            <w:r w:rsidR="006A6923">
              <w:rPr>
                <w:noProof/>
                <w:webHidden/>
              </w:rPr>
            </w:r>
            <w:r w:rsidR="006A6923">
              <w:rPr>
                <w:noProof/>
                <w:webHidden/>
              </w:rPr>
              <w:fldChar w:fldCharType="separate"/>
            </w:r>
            <w:r w:rsidR="00B034C2">
              <w:rPr>
                <w:noProof/>
                <w:webHidden/>
              </w:rPr>
              <w:t>2</w:t>
            </w:r>
            <w:r w:rsidR="006A6923">
              <w:rPr>
                <w:noProof/>
                <w:webHidden/>
              </w:rPr>
              <w:fldChar w:fldCharType="end"/>
            </w:r>
          </w:hyperlink>
        </w:p>
        <w:p w14:paraId="6CDA9B79" w14:textId="32182F49"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789" w:history="1">
            <w:r w:rsidRPr="00332961">
              <w:rPr>
                <w:rStyle w:val="Hyperlink"/>
                <w:noProof/>
              </w:rPr>
              <w:t>1.</w:t>
            </w:r>
            <w:r>
              <w:rPr>
                <w:rFonts w:asciiTheme="minorHAnsi" w:eastAsiaTheme="minorEastAsia" w:hAnsiTheme="minorHAnsi"/>
                <w:noProof/>
                <w:kern w:val="2"/>
                <w:sz w:val="24"/>
                <w:szCs w:val="24"/>
                <w:lang w:eastAsia="en-GB"/>
                <w14:ligatures w14:val="standardContextual"/>
              </w:rPr>
              <w:tab/>
            </w:r>
            <w:r w:rsidRPr="00332961">
              <w:rPr>
                <w:rStyle w:val="Hyperlink"/>
                <w:noProof/>
              </w:rPr>
              <w:t>Joint statement</w:t>
            </w:r>
            <w:r>
              <w:rPr>
                <w:noProof/>
                <w:webHidden/>
              </w:rPr>
              <w:tab/>
            </w:r>
            <w:r>
              <w:rPr>
                <w:noProof/>
                <w:webHidden/>
              </w:rPr>
              <w:fldChar w:fldCharType="begin"/>
            </w:r>
            <w:r>
              <w:rPr>
                <w:noProof/>
                <w:webHidden/>
              </w:rPr>
              <w:instrText xml:space="preserve"> PAGEREF _Toc196826789 \h </w:instrText>
            </w:r>
            <w:r>
              <w:rPr>
                <w:noProof/>
                <w:webHidden/>
              </w:rPr>
            </w:r>
            <w:r>
              <w:rPr>
                <w:noProof/>
                <w:webHidden/>
              </w:rPr>
              <w:fldChar w:fldCharType="separate"/>
            </w:r>
            <w:r w:rsidR="00B034C2">
              <w:rPr>
                <w:noProof/>
                <w:webHidden/>
              </w:rPr>
              <w:t>3</w:t>
            </w:r>
            <w:r>
              <w:rPr>
                <w:noProof/>
                <w:webHidden/>
              </w:rPr>
              <w:fldChar w:fldCharType="end"/>
            </w:r>
          </w:hyperlink>
        </w:p>
        <w:p w14:paraId="198B683F" w14:textId="3BE67E89"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790" w:history="1">
            <w:r w:rsidRPr="00332961">
              <w:rPr>
                <w:rStyle w:val="Hyperlink"/>
                <w:noProof/>
              </w:rPr>
              <w:t>2.</w:t>
            </w:r>
            <w:r>
              <w:rPr>
                <w:rFonts w:asciiTheme="minorHAnsi" w:eastAsiaTheme="minorEastAsia" w:hAnsiTheme="minorHAnsi"/>
                <w:noProof/>
                <w:kern w:val="2"/>
                <w:sz w:val="24"/>
                <w:szCs w:val="24"/>
                <w:lang w:eastAsia="en-GB"/>
                <w14:ligatures w14:val="standardContextual"/>
              </w:rPr>
              <w:tab/>
            </w:r>
            <w:r w:rsidRPr="00332961">
              <w:rPr>
                <w:rStyle w:val="Hyperlink"/>
                <w:noProof/>
              </w:rPr>
              <w:t>Introduction</w:t>
            </w:r>
            <w:r>
              <w:rPr>
                <w:noProof/>
                <w:webHidden/>
              </w:rPr>
              <w:tab/>
            </w:r>
            <w:r>
              <w:rPr>
                <w:noProof/>
                <w:webHidden/>
              </w:rPr>
              <w:fldChar w:fldCharType="begin"/>
            </w:r>
            <w:r>
              <w:rPr>
                <w:noProof/>
                <w:webHidden/>
              </w:rPr>
              <w:instrText xml:space="preserve"> PAGEREF _Toc196826790 \h </w:instrText>
            </w:r>
            <w:r>
              <w:rPr>
                <w:noProof/>
                <w:webHidden/>
              </w:rPr>
            </w:r>
            <w:r>
              <w:rPr>
                <w:noProof/>
                <w:webHidden/>
              </w:rPr>
              <w:fldChar w:fldCharType="separate"/>
            </w:r>
            <w:r w:rsidR="00B034C2">
              <w:rPr>
                <w:noProof/>
                <w:webHidden/>
              </w:rPr>
              <w:t>3</w:t>
            </w:r>
            <w:r>
              <w:rPr>
                <w:noProof/>
                <w:webHidden/>
              </w:rPr>
              <w:fldChar w:fldCharType="end"/>
            </w:r>
          </w:hyperlink>
        </w:p>
        <w:p w14:paraId="142AF2F6" w14:textId="1C08E71E"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791" w:history="1">
            <w:r w:rsidRPr="00332961">
              <w:rPr>
                <w:rStyle w:val="Hyperlink"/>
                <w:noProof/>
              </w:rPr>
              <w:t>3.</w:t>
            </w:r>
            <w:r>
              <w:rPr>
                <w:rFonts w:asciiTheme="minorHAnsi" w:eastAsiaTheme="minorEastAsia" w:hAnsiTheme="minorHAnsi"/>
                <w:noProof/>
                <w:kern w:val="2"/>
                <w:sz w:val="24"/>
                <w:szCs w:val="24"/>
                <w:lang w:eastAsia="en-GB"/>
                <w14:ligatures w14:val="standardContextual"/>
              </w:rPr>
              <w:tab/>
            </w:r>
            <w:r w:rsidRPr="00332961">
              <w:rPr>
                <w:rStyle w:val="Hyperlink"/>
                <w:noProof/>
              </w:rPr>
              <w:t>Definitions</w:t>
            </w:r>
            <w:r>
              <w:rPr>
                <w:noProof/>
                <w:webHidden/>
              </w:rPr>
              <w:tab/>
            </w:r>
            <w:r>
              <w:rPr>
                <w:noProof/>
                <w:webHidden/>
              </w:rPr>
              <w:fldChar w:fldCharType="begin"/>
            </w:r>
            <w:r>
              <w:rPr>
                <w:noProof/>
                <w:webHidden/>
              </w:rPr>
              <w:instrText xml:space="preserve"> PAGEREF _Toc196826791 \h </w:instrText>
            </w:r>
            <w:r>
              <w:rPr>
                <w:noProof/>
                <w:webHidden/>
              </w:rPr>
            </w:r>
            <w:r>
              <w:rPr>
                <w:noProof/>
                <w:webHidden/>
              </w:rPr>
              <w:fldChar w:fldCharType="separate"/>
            </w:r>
            <w:r w:rsidR="00B034C2">
              <w:rPr>
                <w:noProof/>
                <w:webHidden/>
              </w:rPr>
              <w:t>3</w:t>
            </w:r>
            <w:r>
              <w:rPr>
                <w:noProof/>
                <w:webHidden/>
              </w:rPr>
              <w:fldChar w:fldCharType="end"/>
            </w:r>
          </w:hyperlink>
        </w:p>
        <w:p w14:paraId="4EB77213" w14:textId="703FB027"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792" w:history="1">
            <w:r w:rsidRPr="00332961">
              <w:rPr>
                <w:rStyle w:val="Hyperlink"/>
                <w:noProof/>
              </w:rPr>
              <w:t>4.</w:t>
            </w:r>
            <w:r>
              <w:rPr>
                <w:rFonts w:asciiTheme="minorHAnsi" w:eastAsiaTheme="minorEastAsia" w:hAnsiTheme="minorHAnsi"/>
                <w:noProof/>
                <w:kern w:val="2"/>
                <w:sz w:val="24"/>
                <w:szCs w:val="24"/>
                <w:lang w:eastAsia="en-GB"/>
                <w14:ligatures w14:val="standardContextual"/>
              </w:rPr>
              <w:tab/>
            </w:r>
            <w:r w:rsidRPr="00332961">
              <w:rPr>
                <w:rStyle w:val="Hyperlink"/>
                <w:noProof/>
              </w:rPr>
              <w:t>Purpose of the Code of Conduct</w:t>
            </w:r>
            <w:r>
              <w:rPr>
                <w:noProof/>
                <w:webHidden/>
              </w:rPr>
              <w:tab/>
            </w:r>
            <w:r>
              <w:rPr>
                <w:noProof/>
                <w:webHidden/>
              </w:rPr>
              <w:fldChar w:fldCharType="begin"/>
            </w:r>
            <w:r>
              <w:rPr>
                <w:noProof/>
                <w:webHidden/>
              </w:rPr>
              <w:instrText xml:space="preserve"> PAGEREF _Toc196826792 \h </w:instrText>
            </w:r>
            <w:r>
              <w:rPr>
                <w:noProof/>
                <w:webHidden/>
              </w:rPr>
            </w:r>
            <w:r>
              <w:rPr>
                <w:noProof/>
                <w:webHidden/>
              </w:rPr>
              <w:fldChar w:fldCharType="separate"/>
            </w:r>
            <w:r w:rsidR="00B034C2">
              <w:rPr>
                <w:noProof/>
                <w:webHidden/>
              </w:rPr>
              <w:t>3</w:t>
            </w:r>
            <w:r>
              <w:rPr>
                <w:noProof/>
                <w:webHidden/>
              </w:rPr>
              <w:fldChar w:fldCharType="end"/>
            </w:r>
          </w:hyperlink>
        </w:p>
        <w:p w14:paraId="6EA03145" w14:textId="2FD5C5A6"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793" w:history="1">
            <w:r w:rsidRPr="00332961">
              <w:rPr>
                <w:rStyle w:val="Hyperlink"/>
                <w:noProof/>
              </w:rPr>
              <w:t>5.</w:t>
            </w:r>
            <w:r>
              <w:rPr>
                <w:rFonts w:asciiTheme="minorHAnsi" w:eastAsiaTheme="minorEastAsia" w:hAnsiTheme="minorHAnsi"/>
                <w:noProof/>
                <w:kern w:val="2"/>
                <w:sz w:val="24"/>
                <w:szCs w:val="24"/>
                <w:lang w:eastAsia="en-GB"/>
                <w14:ligatures w14:val="standardContextual"/>
              </w:rPr>
              <w:tab/>
            </w:r>
            <w:r w:rsidRPr="00332961">
              <w:rPr>
                <w:rStyle w:val="Hyperlink"/>
                <w:noProof/>
              </w:rPr>
              <w:t>General principles of councillor conduct</w:t>
            </w:r>
            <w:r>
              <w:rPr>
                <w:noProof/>
                <w:webHidden/>
              </w:rPr>
              <w:tab/>
            </w:r>
            <w:r>
              <w:rPr>
                <w:noProof/>
                <w:webHidden/>
              </w:rPr>
              <w:fldChar w:fldCharType="begin"/>
            </w:r>
            <w:r>
              <w:rPr>
                <w:noProof/>
                <w:webHidden/>
              </w:rPr>
              <w:instrText xml:space="preserve"> PAGEREF _Toc196826793 \h </w:instrText>
            </w:r>
            <w:r>
              <w:rPr>
                <w:noProof/>
                <w:webHidden/>
              </w:rPr>
            </w:r>
            <w:r>
              <w:rPr>
                <w:noProof/>
                <w:webHidden/>
              </w:rPr>
              <w:fldChar w:fldCharType="separate"/>
            </w:r>
            <w:r w:rsidR="00B034C2">
              <w:rPr>
                <w:noProof/>
                <w:webHidden/>
              </w:rPr>
              <w:t>4</w:t>
            </w:r>
            <w:r>
              <w:rPr>
                <w:noProof/>
                <w:webHidden/>
              </w:rPr>
              <w:fldChar w:fldCharType="end"/>
            </w:r>
          </w:hyperlink>
        </w:p>
        <w:p w14:paraId="128F1343" w14:textId="6A4A630A" w:rsidR="006A6923" w:rsidRDefault="006A6923">
          <w:pPr>
            <w:pStyle w:val="TOC2"/>
            <w:tabs>
              <w:tab w:val="right" w:leader="dot" w:pos="9770"/>
            </w:tabs>
            <w:rPr>
              <w:rFonts w:asciiTheme="minorHAnsi" w:hAnsiTheme="minorHAnsi" w:cstheme="minorBidi"/>
              <w:noProof/>
              <w:kern w:val="2"/>
              <w:sz w:val="24"/>
              <w:szCs w:val="24"/>
              <w:lang w:val="en-GB" w:eastAsia="en-GB"/>
              <w14:ligatures w14:val="standardContextual"/>
            </w:rPr>
          </w:pPr>
          <w:hyperlink w:anchor="_Toc196826794" w:history="1">
            <w:r w:rsidRPr="00332961">
              <w:rPr>
                <w:rStyle w:val="Hyperlink"/>
                <w:noProof/>
              </w:rPr>
              <w:t>Selflessness</w:t>
            </w:r>
            <w:r>
              <w:rPr>
                <w:noProof/>
                <w:webHidden/>
              </w:rPr>
              <w:tab/>
            </w:r>
            <w:r>
              <w:rPr>
                <w:noProof/>
                <w:webHidden/>
              </w:rPr>
              <w:fldChar w:fldCharType="begin"/>
            </w:r>
            <w:r>
              <w:rPr>
                <w:noProof/>
                <w:webHidden/>
              </w:rPr>
              <w:instrText xml:space="preserve"> PAGEREF _Toc196826794 \h </w:instrText>
            </w:r>
            <w:r>
              <w:rPr>
                <w:noProof/>
                <w:webHidden/>
              </w:rPr>
            </w:r>
            <w:r>
              <w:rPr>
                <w:noProof/>
                <w:webHidden/>
              </w:rPr>
              <w:fldChar w:fldCharType="separate"/>
            </w:r>
            <w:r w:rsidR="00B034C2">
              <w:rPr>
                <w:noProof/>
                <w:webHidden/>
              </w:rPr>
              <w:t>4</w:t>
            </w:r>
            <w:r>
              <w:rPr>
                <w:noProof/>
                <w:webHidden/>
              </w:rPr>
              <w:fldChar w:fldCharType="end"/>
            </w:r>
          </w:hyperlink>
        </w:p>
        <w:p w14:paraId="15E2BA19" w14:textId="4EE44E4A" w:rsidR="006A6923" w:rsidRDefault="006A6923">
          <w:pPr>
            <w:pStyle w:val="TOC2"/>
            <w:tabs>
              <w:tab w:val="right" w:leader="dot" w:pos="9770"/>
            </w:tabs>
            <w:rPr>
              <w:rFonts w:asciiTheme="minorHAnsi" w:hAnsiTheme="minorHAnsi" w:cstheme="minorBidi"/>
              <w:noProof/>
              <w:kern w:val="2"/>
              <w:sz w:val="24"/>
              <w:szCs w:val="24"/>
              <w:lang w:val="en-GB" w:eastAsia="en-GB"/>
              <w14:ligatures w14:val="standardContextual"/>
            </w:rPr>
          </w:pPr>
          <w:hyperlink w:anchor="_Toc196826795" w:history="1">
            <w:r w:rsidRPr="00332961">
              <w:rPr>
                <w:rStyle w:val="Hyperlink"/>
                <w:noProof/>
              </w:rPr>
              <w:t>Integrity</w:t>
            </w:r>
            <w:r>
              <w:rPr>
                <w:noProof/>
                <w:webHidden/>
              </w:rPr>
              <w:tab/>
            </w:r>
            <w:r>
              <w:rPr>
                <w:noProof/>
                <w:webHidden/>
              </w:rPr>
              <w:fldChar w:fldCharType="begin"/>
            </w:r>
            <w:r>
              <w:rPr>
                <w:noProof/>
                <w:webHidden/>
              </w:rPr>
              <w:instrText xml:space="preserve"> PAGEREF _Toc196826795 \h </w:instrText>
            </w:r>
            <w:r>
              <w:rPr>
                <w:noProof/>
                <w:webHidden/>
              </w:rPr>
            </w:r>
            <w:r>
              <w:rPr>
                <w:noProof/>
                <w:webHidden/>
              </w:rPr>
              <w:fldChar w:fldCharType="separate"/>
            </w:r>
            <w:r w:rsidR="00B034C2">
              <w:rPr>
                <w:noProof/>
                <w:webHidden/>
              </w:rPr>
              <w:t>4</w:t>
            </w:r>
            <w:r>
              <w:rPr>
                <w:noProof/>
                <w:webHidden/>
              </w:rPr>
              <w:fldChar w:fldCharType="end"/>
            </w:r>
          </w:hyperlink>
        </w:p>
        <w:p w14:paraId="360A12DF" w14:textId="32D6076C" w:rsidR="006A6923" w:rsidRDefault="006A6923">
          <w:pPr>
            <w:pStyle w:val="TOC2"/>
            <w:tabs>
              <w:tab w:val="right" w:leader="dot" w:pos="9770"/>
            </w:tabs>
            <w:rPr>
              <w:rFonts w:asciiTheme="minorHAnsi" w:hAnsiTheme="minorHAnsi" w:cstheme="minorBidi"/>
              <w:noProof/>
              <w:kern w:val="2"/>
              <w:sz w:val="24"/>
              <w:szCs w:val="24"/>
              <w:lang w:val="en-GB" w:eastAsia="en-GB"/>
              <w14:ligatures w14:val="standardContextual"/>
            </w:rPr>
          </w:pPr>
          <w:hyperlink w:anchor="_Toc196826796" w:history="1">
            <w:r w:rsidRPr="00332961">
              <w:rPr>
                <w:rStyle w:val="Hyperlink"/>
                <w:noProof/>
              </w:rPr>
              <w:t>Objectivity</w:t>
            </w:r>
            <w:r>
              <w:rPr>
                <w:noProof/>
                <w:webHidden/>
              </w:rPr>
              <w:tab/>
            </w:r>
            <w:r>
              <w:rPr>
                <w:noProof/>
                <w:webHidden/>
              </w:rPr>
              <w:fldChar w:fldCharType="begin"/>
            </w:r>
            <w:r>
              <w:rPr>
                <w:noProof/>
                <w:webHidden/>
              </w:rPr>
              <w:instrText xml:space="preserve"> PAGEREF _Toc196826796 \h </w:instrText>
            </w:r>
            <w:r>
              <w:rPr>
                <w:noProof/>
                <w:webHidden/>
              </w:rPr>
            </w:r>
            <w:r>
              <w:rPr>
                <w:noProof/>
                <w:webHidden/>
              </w:rPr>
              <w:fldChar w:fldCharType="separate"/>
            </w:r>
            <w:r w:rsidR="00B034C2">
              <w:rPr>
                <w:noProof/>
                <w:webHidden/>
              </w:rPr>
              <w:t>4</w:t>
            </w:r>
            <w:r>
              <w:rPr>
                <w:noProof/>
                <w:webHidden/>
              </w:rPr>
              <w:fldChar w:fldCharType="end"/>
            </w:r>
          </w:hyperlink>
        </w:p>
        <w:p w14:paraId="3B82BAEC" w14:textId="67347096" w:rsidR="006A6923" w:rsidRDefault="006A6923">
          <w:pPr>
            <w:pStyle w:val="TOC2"/>
            <w:tabs>
              <w:tab w:val="right" w:leader="dot" w:pos="9770"/>
            </w:tabs>
            <w:rPr>
              <w:rFonts w:asciiTheme="minorHAnsi" w:hAnsiTheme="minorHAnsi" w:cstheme="minorBidi"/>
              <w:noProof/>
              <w:kern w:val="2"/>
              <w:sz w:val="24"/>
              <w:szCs w:val="24"/>
              <w:lang w:val="en-GB" w:eastAsia="en-GB"/>
              <w14:ligatures w14:val="standardContextual"/>
            </w:rPr>
          </w:pPr>
          <w:hyperlink w:anchor="_Toc196826797" w:history="1">
            <w:r w:rsidRPr="00332961">
              <w:rPr>
                <w:rStyle w:val="Hyperlink"/>
                <w:noProof/>
              </w:rPr>
              <w:t>Accountability</w:t>
            </w:r>
            <w:r>
              <w:rPr>
                <w:noProof/>
                <w:webHidden/>
              </w:rPr>
              <w:tab/>
            </w:r>
            <w:r>
              <w:rPr>
                <w:noProof/>
                <w:webHidden/>
              </w:rPr>
              <w:fldChar w:fldCharType="begin"/>
            </w:r>
            <w:r>
              <w:rPr>
                <w:noProof/>
                <w:webHidden/>
              </w:rPr>
              <w:instrText xml:space="preserve"> PAGEREF _Toc196826797 \h </w:instrText>
            </w:r>
            <w:r>
              <w:rPr>
                <w:noProof/>
                <w:webHidden/>
              </w:rPr>
            </w:r>
            <w:r>
              <w:rPr>
                <w:noProof/>
                <w:webHidden/>
              </w:rPr>
              <w:fldChar w:fldCharType="separate"/>
            </w:r>
            <w:r w:rsidR="00B034C2">
              <w:rPr>
                <w:noProof/>
                <w:webHidden/>
              </w:rPr>
              <w:t>4</w:t>
            </w:r>
            <w:r>
              <w:rPr>
                <w:noProof/>
                <w:webHidden/>
              </w:rPr>
              <w:fldChar w:fldCharType="end"/>
            </w:r>
          </w:hyperlink>
        </w:p>
        <w:p w14:paraId="2149B545" w14:textId="05A492A6" w:rsidR="006A6923" w:rsidRDefault="006A6923">
          <w:pPr>
            <w:pStyle w:val="TOC2"/>
            <w:tabs>
              <w:tab w:val="right" w:leader="dot" w:pos="9770"/>
            </w:tabs>
            <w:rPr>
              <w:rFonts w:asciiTheme="minorHAnsi" w:hAnsiTheme="minorHAnsi" w:cstheme="minorBidi"/>
              <w:noProof/>
              <w:kern w:val="2"/>
              <w:sz w:val="24"/>
              <w:szCs w:val="24"/>
              <w:lang w:val="en-GB" w:eastAsia="en-GB"/>
              <w14:ligatures w14:val="standardContextual"/>
            </w:rPr>
          </w:pPr>
          <w:hyperlink w:anchor="_Toc196826798" w:history="1">
            <w:r w:rsidRPr="00332961">
              <w:rPr>
                <w:rStyle w:val="Hyperlink"/>
                <w:noProof/>
              </w:rPr>
              <w:t>Openness</w:t>
            </w:r>
            <w:r>
              <w:rPr>
                <w:noProof/>
                <w:webHidden/>
              </w:rPr>
              <w:tab/>
            </w:r>
            <w:r>
              <w:rPr>
                <w:noProof/>
                <w:webHidden/>
              </w:rPr>
              <w:fldChar w:fldCharType="begin"/>
            </w:r>
            <w:r>
              <w:rPr>
                <w:noProof/>
                <w:webHidden/>
              </w:rPr>
              <w:instrText xml:space="preserve"> PAGEREF _Toc196826798 \h </w:instrText>
            </w:r>
            <w:r>
              <w:rPr>
                <w:noProof/>
                <w:webHidden/>
              </w:rPr>
            </w:r>
            <w:r>
              <w:rPr>
                <w:noProof/>
                <w:webHidden/>
              </w:rPr>
              <w:fldChar w:fldCharType="separate"/>
            </w:r>
            <w:r w:rsidR="00B034C2">
              <w:rPr>
                <w:noProof/>
                <w:webHidden/>
              </w:rPr>
              <w:t>4</w:t>
            </w:r>
            <w:r>
              <w:rPr>
                <w:noProof/>
                <w:webHidden/>
              </w:rPr>
              <w:fldChar w:fldCharType="end"/>
            </w:r>
          </w:hyperlink>
        </w:p>
        <w:p w14:paraId="23BBE120" w14:textId="66594233" w:rsidR="006A6923" w:rsidRDefault="006A6923">
          <w:pPr>
            <w:pStyle w:val="TOC2"/>
            <w:tabs>
              <w:tab w:val="right" w:leader="dot" w:pos="9770"/>
            </w:tabs>
            <w:rPr>
              <w:rFonts w:asciiTheme="minorHAnsi" w:hAnsiTheme="minorHAnsi" w:cstheme="minorBidi"/>
              <w:noProof/>
              <w:kern w:val="2"/>
              <w:sz w:val="24"/>
              <w:szCs w:val="24"/>
              <w:lang w:val="en-GB" w:eastAsia="en-GB"/>
              <w14:ligatures w14:val="standardContextual"/>
            </w:rPr>
          </w:pPr>
          <w:hyperlink w:anchor="_Toc196826799" w:history="1">
            <w:r w:rsidRPr="00332961">
              <w:rPr>
                <w:rStyle w:val="Hyperlink"/>
                <w:noProof/>
              </w:rPr>
              <w:t>Honesty</w:t>
            </w:r>
            <w:r>
              <w:rPr>
                <w:noProof/>
                <w:webHidden/>
              </w:rPr>
              <w:tab/>
            </w:r>
            <w:r>
              <w:rPr>
                <w:noProof/>
                <w:webHidden/>
              </w:rPr>
              <w:fldChar w:fldCharType="begin"/>
            </w:r>
            <w:r>
              <w:rPr>
                <w:noProof/>
                <w:webHidden/>
              </w:rPr>
              <w:instrText xml:space="preserve"> PAGEREF _Toc196826799 \h </w:instrText>
            </w:r>
            <w:r>
              <w:rPr>
                <w:noProof/>
                <w:webHidden/>
              </w:rPr>
            </w:r>
            <w:r>
              <w:rPr>
                <w:noProof/>
                <w:webHidden/>
              </w:rPr>
              <w:fldChar w:fldCharType="separate"/>
            </w:r>
            <w:r w:rsidR="00B034C2">
              <w:rPr>
                <w:noProof/>
                <w:webHidden/>
              </w:rPr>
              <w:t>4</w:t>
            </w:r>
            <w:r>
              <w:rPr>
                <w:noProof/>
                <w:webHidden/>
              </w:rPr>
              <w:fldChar w:fldCharType="end"/>
            </w:r>
          </w:hyperlink>
        </w:p>
        <w:p w14:paraId="79B83FEB" w14:textId="7E06892F" w:rsidR="006A6923" w:rsidRDefault="006A6923">
          <w:pPr>
            <w:pStyle w:val="TOC2"/>
            <w:tabs>
              <w:tab w:val="right" w:leader="dot" w:pos="9770"/>
            </w:tabs>
            <w:rPr>
              <w:rFonts w:asciiTheme="minorHAnsi" w:hAnsiTheme="minorHAnsi" w:cstheme="minorBidi"/>
              <w:noProof/>
              <w:kern w:val="2"/>
              <w:sz w:val="24"/>
              <w:szCs w:val="24"/>
              <w:lang w:val="en-GB" w:eastAsia="en-GB"/>
              <w14:ligatures w14:val="standardContextual"/>
            </w:rPr>
          </w:pPr>
          <w:hyperlink w:anchor="_Toc196826800" w:history="1">
            <w:r w:rsidRPr="00332961">
              <w:rPr>
                <w:rStyle w:val="Hyperlink"/>
                <w:noProof/>
              </w:rPr>
              <w:t>Leadership</w:t>
            </w:r>
            <w:r>
              <w:rPr>
                <w:noProof/>
                <w:webHidden/>
              </w:rPr>
              <w:tab/>
            </w:r>
            <w:r>
              <w:rPr>
                <w:noProof/>
                <w:webHidden/>
              </w:rPr>
              <w:fldChar w:fldCharType="begin"/>
            </w:r>
            <w:r>
              <w:rPr>
                <w:noProof/>
                <w:webHidden/>
              </w:rPr>
              <w:instrText xml:space="preserve"> PAGEREF _Toc196826800 \h </w:instrText>
            </w:r>
            <w:r>
              <w:rPr>
                <w:noProof/>
                <w:webHidden/>
              </w:rPr>
            </w:r>
            <w:r>
              <w:rPr>
                <w:noProof/>
                <w:webHidden/>
              </w:rPr>
              <w:fldChar w:fldCharType="separate"/>
            </w:r>
            <w:r w:rsidR="00B034C2">
              <w:rPr>
                <w:noProof/>
                <w:webHidden/>
              </w:rPr>
              <w:t>4</w:t>
            </w:r>
            <w:r>
              <w:rPr>
                <w:noProof/>
                <w:webHidden/>
              </w:rPr>
              <w:fldChar w:fldCharType="end"/>
            </w:r>
          </w:hyperlink>
        </w:p>
        <w:p w14:paraId="2C791C86" w14:textId="695ED8EB"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01" w:history="1">
            <w:r w:rsidRPr="00332961">
              <w:rPr>
                <w:rStyle w:val="Hyperlink"/>
                <w:noProof/>
              </w:rPr>
              <w:t>6.</w:t>
            </w:r>
            <w:r>
              <w:rPr>
                <w:rFonts w:asciiTheme="minorHAnsi" w:eastAsiaTheme="minorEastAsia" w:hAnsiTheme="minorHAnsi"/>
                <w:noProof/>
                <w:kern w:val="2"/>
                <w:sz w:val="24"/>
                <w:szCs w:val="24"/>
                <w:lang w:eastAsia="en-GB"/>
                <w14:ligatures w14:val="standardContextual"/>
              </w:rPr>
              <w:tab/>
            </w:r>
            <w:r w:rsidRPr="00332961">
              <w:rPr>
                <w:rStyle w:val="Hyperlink"/>
                <w:noProof/>
              </w:rPr>
              <w:t>Application of the Code of Conduct</w:t>
            </w:r>
            <w:r>
              <w:rPr>
                <w:noProof/>
                <w:webHidden/>
              </w:rPr>
              <w:tab/>
            </w:r>
            <w:r>
              <w:rPr>
                <w:noProof/>
                <w:webHidden/>
              </w:rPr>
              <w:fldChar w:fldCharType="begin"/>
            </w:r>
            <w:r>
              <w:rPr>
                <w:noProof/>
                <w:webHidden/>
              </w:rPr>
              <w:instrText xml:space="preserve"> PAGEREF _Toc196826801 \h </w:instrText>
            </w:r>
            <w:r>
              <w:rPr>
                <w:noProof/>
                <w:webHidden/>
              </w:rPr>
            </w:r>
            <w:r>
              <w:rPr>
                <w:noProof/>
                <w:webHidden/>
              </w:rPr>
              <w:fldChar w:fldCharType="separate"/>
            </w:r>
            <w:r w:rsidR="00B034C2">
              <w:rPr>
                <w:noProof/>
                <w:webHidden/>
              </w:rPr>
              <w:t>5</w:t>
            </w:r>
            <w:r>
              <w:rPr>
                <w:noProof/>
                <w:webHidden/>
              </w:rPr>
              <w:fldChar w:fldCharType="end"/>
            </w:r>
          </w:hyperlink>
        </w:p>
        <w:p w14:paraId="3D4807CA" w14:textId="0A4528A9"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02" w:history="1">
            <w:r w:rsidRPr="00332961">
              <w:rPr>
                <w:rStyle w:val="Hyperlink"/>
                <w:noProof/>
              </w:rPr>
              <w:t>7.</w:t>
            </w:r>
            <w:r>
              <w:rPr>
                <w:rFonts w:asciiTheme="minorHAnsi" w:eastAsiaTheme="minorEastAsia" w:hAnsiTheme="minorHAnsi"/>
                <w:noProof/>
                <w:kern w:val="2"/>
                <w:sz w:val="24"/>
                <w:szCs w:val="24"/>
                <w:lang w:eastAsia="en-GB"/>
                <w14:ligatures w14:val="standardContextual"/>
              </w:rPr>
              <w:tab/>
            </w:r>
            <w:r w:rsidRPr="00332961">
              <w:rPr>
                <w:rStyle w:val="Hyperlink"/>
                <w:noProof/>
              </w:rPr>
              <w:t>Standards of councillor conduct</w:t>
            </w:r>
            <w:r>
              <w:rPr>
                <w:noProof/>
                <w:webHidden/>
              </w:rPr>
              <w:tab/>
            </w:r>
            <w:r>
              <w:rPr>
                <w:noProof/>
                <w:webHidden/>
              </w:rPr>
              <w:fldChar w:fldCharType="begin"/>
            </w:r>
            <w:r>
              <w:rPr>
                <w:noProof/>
                <w:webHidden/>
              </w:rPr>
              <w:instrText xml:space="preserve"> PAGEREF _Toc196826802 \h </w:instrText>
            </w:r>
            <w:r>
              <w:rPr>
                <w:noProof/>
                <w:webHidden/>
              </w:rPr>
            </w:r>
            <w:r>
              <w:rPr>
                <w:noProof/>
                <w:webHidden/>
              </w:rPr>
              <w:fldChar w:fldCharType="separate"/>
            </w:r>
            <w:r w:rsidR="00B034C2">
              <w:rPr>
                <w:noProof/>
                <w:webHidden/>
              </w:rPr>
              <w:t>5</w:t>
            </w:r>
            <w:r>
              <w:rPr>
                <w:noProof/>
                <w:webHidden/>
              </w:rPr>
              <w:fldChar w:fldCharType="end"/>
            </w:r>
          </w:hyperlink>
        </w:p>
        <w:p w14:paraId="0F5F9253" w14:textId="122A2489"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03" w:history="1">
            <w:r w:rsidRPr="00332961">
              <w:rPr>
                <w:rStyle w:val="Hyperlink"/>
                <w:noProof/>
              </w:rPr>
              <w:t>8.</w:t>
            </w:r>
            <w:r>
              <w:rPr>
                <w:rFonts w:asciiTheme="minorHAnsi" w:eastAsiaTheme="minorEastAsia" w:hAnsiTheme="minorHAnsi"/>
                <w:noProof/>
                <w:kern w:val="2"/>
                <w:sz w:val="24"/>
                <w:szCs w:val="24"/>
                <w:lang w:eastAsia="en-GB"/>
                <w14:ligatures w14:val="standardContextual"/>
              </w:rPr>
              <w:tab/>
            </w:r>
            <w:r w:rsidRPr="00332961">
              <w:rPr>
                <w:rStyle w:val="Hyperlink"/>
                <w:noProof/>
              </w:rPr>
              <w:t>General Conduct</w:t>
            </w:r>
            <w:r>
              <w:rPr>
                <w:noProof/>
                <w:webHidden/>
              </w:rPr>
              <w:tab/>
            </w:r>
            <w:r>
              <w:rPr>
                <w:noProof/>
                <w:webHidden/>
              </w:rPr>
              <w:fldChar w:fldCharType="begin"/>
            </w:r>
            <w:r>
              <w:rPr>
                <w:noProof/>
                <w:webHidden/>
              </w:rPr>
              <w:instrText xml:space="preserve"> PAGEREF _Toc196826803 \h </w:instrText>
            </w:r>
            <w:r>
              <w:rPr>
                <w:noProof/>
                <w:webHidden/>
              </w:rPr>
            </w:r>
            <w:r>
              <w:rPr>
                <w:noProof/>
                <w:webHidden/>
              </w:rPr>
              <w:fldChar w:fldCharType="separate"/>
            </w:r>
            <w:r w:rsidR="00B034C2">
              <w:rPr>
                <w:noProof/>
                <w:webHidden/>
              </w:rPr>
              <w:t>5</w:t>
            </w:r>
            <w:r>
              <w:rPr>
                <w:noProof/>
                <w:webHidden/>
              </w:rPr>
              <w:fldChar w:fldCharType="end"/>
            </w:r>
          </w:hyperlink>
        </w:p>
        <w:p w14:paraId="607D27A2" w14:textId="1F8101FA"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04" w:history="1">
            <w:r w:rsidRPr="00332961">
              <w:rPr>
                <w:rStyle w:val="Hyperlink"/>
                <w:noProof/>
              </w:rPr>
              <w:t>9.</w:t>
            </w:r>
            <w:r>
              <w:rPr>
                <w:rFonts w:asciiTheme="minorHAnsi" w:eastAsiaTheme="minorEastAsia" w:hAnsiTheme="minorHAnsi"/>
                <w:noProof/>
                <w:kern w:val="2"/>
                <w:sz w:val="24"/>
                <w:szCs w:val="24"/>
                <w:lang w:eastAsia="en-GB"/>
                <w14:ligatures w14:val="standardContextual"/>
              </w:rPr>
              <w:tab/>
            </w:r>
            <w:r w:rsidRPr="00332961">
              <w:rPr>
                <w:rStyle w:val="Hyperlink"/>
                <w:noProof/>
              </w:rPr>
              <w:t>Bullying, harassment and discrimination</w:t>
            </w:r>
            <w:r>
              <w:rPr>
                <w:noProof/>
                <w:webHidden/>
              </w:rPr>
              <w:tab/>
            </w:r>
            <w:r>
              <w:rPr>
                <w:noProof/>
                <w:webHidden/>
              </w:rPr>
              <w:fldChar w:fldCharType="begin"/>
            </w:r>
            <w:r>
              <w:rPr>
                <w:noProof/>
                <w:webHidden/>
              </w:rPr>
              <w:instrText xml:space="preserve"> PAGEREF _Toc196826804 \h </w:instrText>
            </w:r>
            <w:r>
              <w:rPr>
                <w:noProof/>
                <w:webHidden/>
              </w:rPr>
            </w:r>
            <w:r>
              <w:rPr>
                <w:noProof/>
                <w:webHidden/>
              </w:rPr>
              <w:fldChar w:fldCharType="separate"/>
            </w:r>
            <w:r w:rsidR="00B034C2">
              <w:rPr>
                <w:noProof/>
                <w:webHidden/>
              </w:rPr>
              <w:t>6</w:t>
            </w:r>
            <w:r>
              <w:rPr>
                <w:noProof/>
                <w:webHidden/>
              </w:rPr>
              <w:fldChar w:fldCharType="end"/>
            </w:r>
          </w:hyperlink>
        </w:p>
        <w:p w14:paraId="3C665582" w14:textId="2954AC1C"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05" w:history="1">
            <w:r w:rsidRPr="00332961">
              <w:rPr>
                <w:rStyle w:val="Hyperlink"/>
                <w:noProof/>
              </w:rPr>
              <w:t>10.</w:t>
            </w:r>
            <w:r>
              <w:rPr>
                <w:rFonts w:asciiTheme="minorHAnsi" w:eastAsiaTheme="minorEastAsia" w:hAnsiTheme="minorHAnsi"/>
                <w:noProof/>
                <w:kern w:val="2"/>
                <w:sz w:val="24"/>
                <w:szCs w:val="24"/>
                <w:lang w:eastAsia="en-GB"/>
                <w14:ligatures w14:val="standardContextual"/>
              </w:rPr>
              <w:tab/>
            </w:r>
            <w:r w:rsidRPr="00332961">
              <w:rPr>
                <w:rStyle w:val="Hyperlink"/>
                <w:noProof/>
              </w:rPr>
              <w:t>Impartiality of officers of the council</w:t>
            </w:r>
            <w:r>
              <w:rPr>
                <w:noProof/>
                <w:webHidden/>
              </w:rPr>
              <w:tab/>
            </w:r>
            <w:r>
              <w:rPr>
                <w:noProof/>
                <w:webHidden/>
              </w:rPr>
              <w:fldChar w:fldCharType="begin"/>
            </w:r>
            <w:r>
              <w:rPr>
                <w:noProof/>
                <w:webHidden/>
              </w:rPr>
              <w:instrText xml:space="preserve"> PAGEREF _Toc196826805 \h </w:instrText>
            </w:r>
            <w:r>
              <w:rPr>
                <w:noProof/>
                <w:webHidden/>
              </w:rPr>
            </w:r>
            <w:r>
              <w:rPr>
                <w:noProof/>
                <w:webHidden/>
              </w:rPr>
              <w:fldChar w:fldCharType="separate"/>
            </w:r>
            <w:r w:rsidR="00B034C2">
              <w:rPr>
                <w:noProof/>
                <w:webHidden/>
              </w:rPr>
              <w:t>6</w:t>
            </w:r>
            <w:r>
              <w:rPr>
                <w:noProof/>
                <w:webHidden/>
              </w:rPr>
              <w:fldChar w:fldCharType="end"/>
            </w:r>
          </w:hyperlink>
        </w:p>
        <w:p w14:paraId="3CEB2608" w14:textId="3E111FB7"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06" w:history="1">
            <w:r w:rsidRPr="00332961">
              <w:rPr>
                <w:rStyle w:val="Hyperlink"/>
                <w:noProof/>
              </w:rPr>
              <w:t>11.</w:t>
            </w:r>
            <w:r>
              <w:rPr>
                <w:rFonts w:asciiTheme="minorHAnsi" w:eastAsiaTheme="minorEastAsia" w:hAnsiTheme="minorHAnsi"/>
                <w:noProof/>
                <w:kern w:val="2"/>
                <w:sz w:val="24"/>
                <w:szCs w:val="24"/>
                <w:lang w:eastAsia="en-GB"/>
                <w14:ligatures w14:val="standardContextual"/>
              </w:rPr>
              <w:tab/>
            </w:r>
            <w:r w:rsidRPr="00332961">
              <w:rPr>
                <w:rStyle w:val="Hyperlink"/>
                <w:noProof/>
              </w:rPr>
              <w:t>Confidentiality and access to information</w:t>
            </w:r>
            <w:r>
              <w:rPr>
                <w:noProof/>
                <w:webHidden/>
              </w:rPr>
              <w:tab/>
            </w:r>
            <w:r>
              <w:rPr>
                <w:noProof/>
                <w:webHidden/>
              </w:rPr>
              <w:fldChar w:fldCharType="begin"/>
            </w:r>
            <w:r>
              <w:rPr>
                <w:noProof/>
                <w:webHidden/>
              </w:rPr>
              <w:instrText xml:space="preserve"> PAGEREF _Toc196826806 \h </w:instrText>
            </w:r>
            <w:r>
              <w:rPr>
                <w:noProof/>
                <w:webHidden/>
              </w:rPr>
            </w:r>
            <w:r>
              <w:rPr>
                <w:noProof/>
                <w:webHidden/>
              </w:rPr>
              <w:fldChar w:fldCharType="separate"/>
            </w:r>
            <w:r w:rsidR="00B034C2">
              <w:rPr>
                <w:noProof/>
                <w:webHidden/>
              </w:rPr>
              <w:t>7</w:t>
            </w:r>
            <w:r>
              <w:rPr>
                <w:noProof/>
                <w:webHidden/>
              </w:rPr>
              <w:fldChar w:fldCharType="end"/>
            </w:r>
          </w:hyperlink>
        </w:p>
        <w:p w14:paraId="241ED786" w14:textId="753ECBC4"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07" w:history="1">
            <w:r w:rsidRPr="00332961">
              <w:rPr>
                <w:rStyle w:val="Hyperlink"/>
                <w:noProof/>
              </w:rPr>
              <w:t>12.</w:t>
            </w:r>
            <w:r>
              <w:rPr>
                <w:rFonts w:asciiTheme="minorHAnsi" w:eastAsiaTheme="minorEastAsia" w:hAnsiTheme="minorHAnsi"/>
                <w:noProof/>
                <w:kern w:val="2"/>
                <w:sz w:val="24"/>
                <w:szCs w:val="24"/>
                <w:lang w:eastAsia="en-GB"/>
                <w14:ligatures w14:val="standardContextual"/>
              </w:rPr>
              <w:tab/>
            </w:r>
            <w:r w:rsidRPr="00332961">
              <w:rPr>
                <w:rStyle w:val="Hyperlink"/>
                <w:noProof/>
              </w:rPr>
              <w:t>Disrepute</w:t>
            </w:r>
            <w:r>
              <w:rPr>
                <w:noProof/>
                <w:webHidden/>
              </w:rPr>
              <w:tab/>
            </w:r>
            <w:r>
              <w:rPr>
                <w:noProof/>
                <w:webHidden/>
              </w:rPr>
              <w:fldChar w:fldCharType="begin"/>
            </w:r>
            <w:r>
              <w:rPr>
                <w:noProof/>
                <w:webHidden/>
              </w:rPr>
              <w:instrText xml:space="preserve"> PAGEREF _Toc196826807 \h </w:instrText>
            </w:r>
            <w:r>
              <w:rPr>
                <w:noProof/>
                <w:webHidden/>
              </w:rPr>
            </w:r>
            <w:r>
              <w:rPr>
                <w:noProof/>
                <w:webHidden/>
              </w:rPr>
              <w:fldChar w:fldCharType="separate"/>
            </w:r>
            <w:r w:rsidR="00B034C2">
              <w:rPr>
                <w:noProof/>
                <w:webHidden/>
              </w:rPr>
              <w:t>7</w:t>
            </w:r>
            <w:r>
              <w:rPr>
                <w:noProof/>
                <w:webHidden/>
              </w:rPr>
              <w:fldChar w:fldCharType="end"/>
            </w:r>
          </w:hyperlink>
        </w:p>
        <w:p w14:paraId="4E3F089E" w14:textId="21A21AB9"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08" w:history="1">
            <w:r w:rsidRPr="00332961">
              <w:rPr>
                <w:rStyle w:val="Hyperlink"/>
                <w:noProof/>
              </w:rPr>
              <w:t>13.</w:t>
            </w:r>
            <w:r>
              <w:rPr>
                <w:rFonts w:asciiTheme="minorHAnsi" w:eastAsiaTheme="minorEastAsia" w:hAnsiTheme="minorHAnsi"/>
                <w:noProof/>
                <w:kern w:val="2"/>
                <w:sz w:val="24"/>
                <w:szCs w:val="24"/>
                <w:lang w:eastAsia="en-GB"/>
                <w14:ligatures w14:val="standardContextual"/>
              </w:rPr>
              <w:tab/>
            </w:r>
            <w:r w:rsidRPr="00332961">
              <w:rPr>
                <w:rStyle w:val="Hyperlink"/>
                <w:noProof/>
              </w:rPr>
              <w:t>Use of position</w:t>
            </w:r>
            <w:r>
              <w:rPr>
                <w:noProof/>
                <w:webHidden/>
              </w:rPr>
              <w:tab/>
            </w:r>
            <w:r>
              <w:rPr>
                <w:noProof/>
                <w:webHidden/>
              </w:rPr>
              <w:fldChar w:fldCharType="begin"/>
            </w:r>
            <w:r>
              <w:rPr>
                <w:noProof/>
                <w:webHidden/>
              </w:rPr>
              <w:instrText xml:space="preserve"> PAGEREF _Toc196826808 \h </w:instrText>
            </w:r>
            <w:r>
              <w:rPr>
                <w:noProof/>
                <w:webHidden/>
              </w:rPr>
            </w:r>
            <w:r>
              <w:rPr>
                <w:noProof/>
                <w:webHidden/>
              </w:rPr>
              <w:fldChar w:fldCharType="separate"/>
            </w:r>
            <w:r w:rsidR="00B034C2">
              <w:rPr>
                <w:noProof/>
                <w:webHidden/>
              </w:rPr>
              <w:t>8</w:t>
            </w:r>
            <w:r>
              <w:rPr>
                <w:noProof/>
                <w:webHidden/>
              </w:rPr>
              <w:fldChar w:fldCharType="end"/>
            </w:r>
          </w:hyperlink>
        </w:p>
        <w:p w14:paraId="633A868A" w14:textId="751188D6"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09" w:history="1">
            <w:r w:rsidRPr="00332961">
              <w:rPr>
                <w:rStyle w:val="Hyperlink"/>
                <w:noProof/>
              </w:rPr>
              <w:t>14.</w:t>
            </w:r>
            <w:r>
              <w:rPr>
                <w:rFonts w:asciiTheme="minorHAnsi" w:eastAsiaTheme="minorEastAsia" w:hAnsiTheme="minorHAnsi"/>
                <w:noProof/>
                <w:kern w:val="2"/>
                <w:sz w:val="24"/>
                <w:szCs w:val="24"/>
                <w:lang w:eastAsia="en-GB"/>
                <w14:ligatures w14:val="standardContextual"/>
              </w:rPr>
              <w:tab/>
            </w:r>
            <w:r w:rsidRPr="00332961">
              <w:rPr>
                <w:rStyle w:val="Hyperlink"/>
                <w:noProof/>
              </w:rPr>
              <w:t>Use of local authority resources and facilities</w:t>
            </w:r>
            <w:r>
              <w:rPr>
                <w:noProof/>
                <w:webHidden/>
              </w:rPr>
              <w:tab/>
            </w:r>
            <w:r>
              <w:rPr>
                <w:noProof/>
                <w:webHidden/>
              </w:rPr>
              <w:fldChar w:fldCharType="begin"/>
            </w:r>
            <w:r>
              <w:rPr>
                <w:noProof/>
                <w:webHidden/>
              </w:rPr>
              <w:instrText xml:space="preserve"> PAGEREF _Toc196826809 \h </w:instrText>
            </w:r>
            <w:r>
              <w:rPr>
                <w:noProof/>
                <w:webHidden/>
              </w:rPr>
            </w:r>
            <w:r>
              <w:rPr>
                <w:noProof/>
                <w:webHidden/>
              </w:rPr>
              <w:fldChar w:fldCharType="separate"/>
            </w:r>
            <w:r w:rsidR="00B034C2">
              <w:rPr>
                <w:noProof/>
                <w:webHidden/>
              </w:rPr>
              <w:t>8</w:t>
            </w:r>
            <w:r>
              <w:rPr>
                <w:noProof/>
                <w:webHidden/>
              </w:rPr>
              <w:fldChar w:fldCharType="end"/>
            </w:r>
          </w:hyperlink>
        </w:p>
        <w:p w14:paraId="5748409C" w14:textId="7F4AAA58"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10" w:history="1">
            <w:r w:rsidRPr="00332961">
              <w:rPr>
                <w:rStyle w:val="Hyperlink"/>
                <w:noProof/>
              </w:rPr>
              <w:t>15.</w:t>
            </w:r>
            <w:r>
              <w:rPr>
                <w:rFonts w:asciiTheme="minorHAnsi" w:eastAsiaTheme="minorEastAsia" w:hAnsiTheme="minorHAnsi"/>
                <w:noProof/>
                <w:kern w:val="2"/>
                <w:sz w:val="24"/>
                <w:szCs w:val="24"/>
                <w:lang w:eastAsia="en-GB"/>
                <w14:ligatures w14:val="standardContextual"/>
              </w:rPr>
              <w:tab/>
            </w:r>
            <w:r w:rsidRPr="00332961">
              <w:rPr>
                <w:rStyle w:val="Hyperlink"/>
                <w:noProof/>
              </w:rPr>
              <w:t>Complying with the Code of Conduct</w:t>
            </w:r>
            <w:r>
              <w:rPr>
                <w:noProof/>
                <w:webHidden/>
              </w:rPr>
              <w:tab/>
            </w:r>
            <w:r>
              <w:rPr>
                <w:noProof/>
                <w:webHidden/>
              </w:rPr>
              <w:fldChar w:fldCharType="begin"/>
            </w:r>
            <w:r>
              <w:rPr>
                <w:noProof/>
                <w:webHidden/>
              </w:rPr>
              <w:instrText xml:space="preserve"> PAGEREF _Toc196826810 \h </w:instrText>
            </w:r>
            <w:r>
              <w:rPr>
                <w:noProof/>
                <w:webHidden/>
              </w:rPr>
            </w:r>
            <w:r>
              <w:rPr>
                <w:noProof/>
                <w:webHidden/>
              </w:rPr>
              <w:fldChar w:fldCharType="separate"/>
            </w:r>
            <w:r w:rsidR="00B034C2">
              <w:rPr>
                <w:noProof/>
                <w:webHidden/>
              </w:rPr>
              <w:t>8</w:t>
            </w:r>
            <w:r>
              <w:rPr>
                <w:noProof/>
                <w:webHidden/>
              </w:rPr>
              <w:fldChar w:fldCharType="end"/>
            </w:r>
          </w:hyperlink>
        </w:p>
        <w:p w14:paraId="09E390C5" w14:textId="3E0371DE"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11" w:history="1">
            <w:r w:rsidRPr="00332961">
              <w:rPr>
                <w:rStyle w:val="Hyperlink"/>
                <w:noProof/>
              </w:rPr>
              <w:t>16.</w:t>
            </w:r>
            <w:r>
              <w:rPr>
                <w:rFonts w:asciiTheme="minorHAnsi" w:eastAsiaTheme="minorEastAsia" w:hAnsiTheme="minorHAnsi"/>
                <w:noProof/>
                <w:kern w:val="2"/>
                <w:sz w:val="24"/>
                <w:szCs w:val="24"/>
                <w:lang w:eastAsia="en-GB"/>
                <w14:ligatures w14:val="standardContextual"/>
              </w:rPr>
              <w:tab/>
            </w:r>
            <w:r w:rsidRPr="00332961">
              <w:rPr>
                <w:rStyle w:val="Hyperlink"/>
                <w:noProof/>
              </w:rPr>
              <w:t>Interests</w:t>
            </w:r>
            <w:r>
              <w:rPr>
                <w:noProof/>
                <w:webHidden/>
              </w:rPr>
              <w:tab/>
            </w:r>
            <w:r>
              <w:rPr>
                <w:noProof/>
                <w:webHidden/>
              </w:rPr>
              <w:fldChar w:fldCharType="begin"/>
            </w:r>
            <w:r>
              <w:rPr>
                <w:noProof/>
                <w:webHidden/>
              </w:rPr>
              <w:instrText xml:space="preserve"> PAGEREF _Toc196826811 \h </w:instrText>
            </w:r>
            <w:r>
              <w:rPr>
                <w:noProof/>
                <w:webHidden/>
              </w:rPr>
            </w:r>
            <w:r>
              <w:rPr>
                <w:noProof/>
                <w:webHidden/>
              </w:rPr>
              <w:fldChar w:fldCharType="separate"/>
            </w:r>
            <w:r w:rsidR="00B034C2">
              <w:rPr>
                <w:noProof/>
                <w:webHidden/>
              </w:rPr>
              <w:t>9</w:t>
            </w:r>
            <w:r>
              <w:rPr>
                <w:noProof/>
                <w:webHidden/>
              </w:rPr>
              <w:fldChar w:fldCharType="end"/>
            </w:r>
          </w:hyperlink>
        </w:p>
        <w:p w14:paraId="7A357ED9" w14:textId="5BF9BD27"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12" w:history="1">
            <w:r w:rsidRPr="00332961">
              <w:rPr>
                <w:rStyle w:val="Hyperlink"/>
                <w:noProof/>
              </w:rPr>
              <w:t>17.</w:t>
            </w:r>
            <w:r>
              <w:rPr>
                <w:rFonts w:asciiTheme="minorHAnsi" w:eastAsiaTheme="minorEastAsia" w:hAnsiTheme="minorHAnsi"/>
                <w:noProof/>
                <w:kern w:val="2"/>
                <w:sz w:val="24"/>
                <w:szCs w:val="24"/>
                <w:lang w:eastAsia="en-GB"/>
                <w14:ligatures w14:val="standardContextual"/>
              </w:rPr>
              <w:tab/>
            </w:r>
            <w:r w:rsidRPr="00332961">
              <w:rPr>
                <w:rStyle w:val="Hyperlink"/>
                <w:noProof/>
              </w:rPr>
              <w:t>Gifts and hospitality</w:t>
            </w:r>
            <w:r>
              <w:rPr>
                <w:noProof/>
                <w:webHidden/>
              </w:rPr>
              <w:tab/>
            </w:r>
            <w:r>
              <w:rPr>
                <w:noProof/>
                <w:webHidden/>
              </w:rPr>
              <w:fldChar w:fldCharType="begin"/>
            </w:r>
            <w:r>
              <w:rPr>
                <w:noProof/>
                <w:webHidden/>
              </w:rPr>
              <w:instrText xml:space="preserve"> PAGEREF _Toc196826812 \h </w:instrText>
            </w:r>
            <w:r>
              <w:rPr>
                <w:noProof/>
                <w:webHidden/>
              </w:rPr>
            </w:r>
            <w:r>
              <w:rPr>
                <w:noProof/>
                <w:webHidden/>
              </w:rPr>
              <w:fldChar w:fldCharType="separate"/>
            </w:r>
            <w:r w:rsidR="00B034C2">
              <w:rPr>
                <w:noProof/>
                <w:webHidden/>
              </w:rPr>
              <w:t>9</w:t>
            </w:r>
            <w:r>
              <w:rPr>
                <w:noProof/>
                <w:webHidden/>
              </w:rPr>
              <w:fldChar w:fldCharType="end"/>
            </w:r>
          </w:hyperlink>
        </w:p>
        <w:p w14:paraId="71504E41" w14:textId="52D96247"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13" w:history="1">
            <w:r w:rsidRPr="00332961">
              <w:rPr>
                <w:rStyle w:val="Hyperlink"/>
                <w:noProof/>
              </w:rPr>
              <w:t>Appendix A Registering interests</w:t>
            </w:r>
            <w:r>
              <w:rPr>
                <w:noProof/>
                <w:webHidden/>
              </w:rPr>
              <w:tab/>
            </w:r>
            <w:r>
              <w:rPr>
                <w:noProof/>
                <w:webHidden/>
              </w:rPr>
              <w:fldChar w:fldCharType="begin"/>
            </w:r>
            <w:r>
              <w:rPr>
                <w:noProof/>
                <w:webHidden/>
              </w:rPr>
              <w:instrText xml:space="preserve"> PAGEREF _Toc196826813 \h </w:instrText>
            </w:r>
            <w:r>
              <w:rPr>
                <w:noProof/>
                <w:webHidden/>
              </w:rPr>
            </w:r>
            <w:r>
              <w:rPr>
                <w:noProof/>
                <w:webHidden/>
              </w:rPr>
              <w:fldChar w:fldCharType="separate"/>
            </w:r>
            <w:r w:rsidR="00B034C2">
              <w:rPr>
                <w:noProof/>
                <w:webHidden/>
              </w:rPr>
              <w:t>10</w:t>
            </w:r>
            <w:r>
              <w:rPr>
                <w:noProof/>
                <w:webHidden/>
              </w:rPr>
              <w:fldChar w:fldCharType="end"/>
            </w:r>
          </w:hyperlink>
        </w:p>
        <w:p w14:paraId="30D70488" w14:textId="15D38414"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14" w:history="1">
            <w:r w:rsidRPr="00332961">
              <w:rPr>
                <w:rStyle w:val="Hyperlink"/>
                <w:noProof/>
              </w:rPr>
              <w:t>Table 1: Disclosable Pecuniary Interests</w:t>
            </w:r>
            <w:r>
              <w:rPr>
                <w:noProof/>
                <w:webHidden/>
              </w:rPr>
              <w:tab/>
            </w:r>
            <w:r>
              <w:rPr>
                <w:noProof/>
                <w:webHidden/>
              </w:rPr>
              <w:fldChar w:fldCharType="begin"/>
            </w:r>
            <w:r>
              <w:rPr>
                <w:noProof/>
                <w:webHidden/>
              </w:rPr>
              <w:instrText xml:space="preserve"> PAGEREF _Toc196826814 \h </w:instrText>
            </w:r>
            <w:r>
              <w:rPr>
                <w:noProof/>
                <w:webHidden/>
              </w:rPr>
            </w:r>
            <w:r>
              <w:rPr>
                <w:noProof/>
                <w:webHidden/>
              </w:rPr>
              <w:fldChar w:fldCharType="separate"/>
            </w:r>
            <w:r w:rsidR="00B034C2">
              <w:rPr>
                <w:noProof/>
                <w:webHidden/>
              </w:rPr>
              <w:t>11</w:t>
            </w:r>
            <w:r>
              <w:rPr>
                <w:noProof/>
                <w:webHidden/>
              </w:rPr>
              <w:fldChar w:fldCharType="end"/>
            </w:r>
          </w:hyperlink>
        </w:p>
        <w:p w14:paraId="43D5A50E" w14:textId="1013E78E"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15" w:history="1">
            <w:r w:rsidRPr="00332961">
              <w:rPr>
                <w:rStyle w:val="Hyperlink"/>
                <w:noProof/>
              </w:rPr>
              <w:t>Table 2: Other Registrable Interests</w:t>
            </w:r>
            <w:r>
              <w:rPr>
                <w:noProof/>
                <w:webHidden/>
              </w:rPr>
              <w:tab/>
            </w:r>
            <w:r>
              <w:rPr>
                <w:noProof/>
                <w:webHidden/>
              </w:rPr>
              <w:fldChar w:fldCharType="begin"/>
            </w:r>
            <w:r>
              <w:rPr>
                <w:noProof/>
                <w:webHidden/>
              </w:rPr>
              <w:instrText xml:space="preserve"> PAGEREF _Toc196826815 \h </w:instrText>
            </w:r>
            <w:r>
              <w:rPr>
                <w:noProof/>
                <w:webHidden/>
              </w:rPr>
            </w:r>
            <w:r>
              <w:rPr>
                <w:noProof/>
                <w:webHidden/>
              </w:rPr>
              <w:fldChar w:fldCharType="separate"/>
            </w:r>
            <w:r w:rsidR="00B034C2">
              <w:rPr>
                <w:noProof/>
                <w:webHidden/>
              </w:rPr>
              <w:t>12</w:t>
            </w:r>
            <w:r>
              <w:rPr>
                <w:noProof/>
                <w:webHidden/>
              </w:rPr>
              <w:fldChar w:fldCharType="end"/>
            </w:r>
          </w:hyperlink>
        </w:p>
        <w:p w14:paraId="7629E725" w14:textId="2CD1BA1B" w:rsidR="006A6923" w:rsidRDefault="006A6923">
          <w:pPr>
            <w:pStyle w:val="TOC1"/>
            <w:rPr>
              <w:rFonts w:asciiTheme="minorHAnsi" w:eastAsiaTheme="minorEastAsia" w:hAnsiTheme="minorHAnsi"/>
              <w:noProof/>
              <w:kern w:val="2"/>
              <w:sz w:val="24"/>
              <w:szCs w:val="24"/>
              <w:lang w:eastAsia="en-GB"/>
              <w14:ligatures w14:val="standardContextual"/>
            </w:rPr>
          </w:pPr>
          <w:hyperlink w:anchor="_Toc196826816" w:history="1">
            <w:r w:rsidRPr="00332961">
              <w:rPr>
                <w:rStyle w:val="Hyperlink"/>
                <w:noProof/>
              </w:rPr>
              <w:t>Appendix B – the Committee on Standards in Public Life</w:t>
            </w:r>
            <w:r>
              <w:rPr>
                <w:noProof/>
                <w:webHidden/>
              </w:rPr>
              <w:tab/>
            </w:r>
            <w:r>
              <w:rPr>
                <w:noProof/>
                <w:webHidden/>
              </w:rPr>
              <w:fldChar w:fldCharType="begin"/>
            </w:r>
            <w:r>
              <w:rPr>
                <w:noProof/>
                <w:webHidden/>
              </w:rPr>
              <w:instrText xml:space="preserve"> PAGEREF _Toc196826816 \h </w:instrText>
            </w:r>
            <w:r>
              <w:rPr>
                <w:noProof/>
                <w:webHidden/>
              </w:rPr>
            </w:r>
            <w:r>
              <w:rPr>
                <w:noProof/>
                <w:webHidden/>
              </w:rPr>
              <w:fldChar w:fldCharType="separate"/>
            </w:r>
            <w:r w:rsidR="00B034C2">
              <w:rPr>
                <w:noProof/>
                <w:webHidden/>
              </w:rPr>
              <w:t>13</w:t>
            </w:r>
            <w:r>
              <w:rPr>
                <w:noProof/>
                <w:webHidden/>
              </w:rPr>
              <w:fldChar w:fldCharType="end"/>
            </w:r>
          </w:hyperlink>
        </w:p>
        <w:p w14:paraId="1F44A647" w14:textId="40956735" w:rsidR="00C93E84" w:rsidRPr="009F1AF9" w:rsidRDefault="00C93E84" w:rsidP="009F1AF9">
          <w:pPr>
            <w:rPr>
              <w:rFonts w:cs="Arial"/>
            </w:rPr>
          </w:pPr>
          <w:r w:rsidRPr="009F1AF9">
            <w:rPr>
              <w:rFonts w:cs="Arial"/>
              <w:b/>
              <w:bCs/>
              <w:noProof/>
            </w:rPr>
            <w:fldChar w:fldCharType="end"/>
          </w:r>
        </w:p>
      </w:sdtContent>
    </w:sdt>
    <w:p w14:paraId="67AFA64A" w14:textId="6CA58D0D" w:rsidR="009E68C5" w:rsidRPr="009F1AF9" w:rsidRDefault="00467C15" w:rsidP="009F1AF9">
      <w:pPr>
        <w:rPr>
          <w:rFonts w:cs="Arial"/>
        </w:rPr>
      </w:pPr>
      <w:bookmarkStart w:id="0" w:name="_Hlk196662608"/>
      <w:r>
        <w:rPr>
          <w:rFonts w:cs="Arial"/>
        </w:rPr>
        <w:t>This Member Code of Conduct was</w:t>
      </w:r>
      <w:r w:rsidR="009E68C5" w:rsidRPr="009F1AF9">
        <w:rPr>
          <w:rFonts w:cs="Arial"/>
        </w:rPr>
        <w:t xml:space="preserve"> adopted by the council at its meeting held on </w:t>
      </w:r>
      <w:r w:rsidR="00F44D58">
        <w:rPr>
          <w:rFonts w:cs="Arial"/>
        </w:rPr>
        <w:t>26</w:t>
      </w:r>
      <w:r w:rsidR="00F44D58" w:rsidRPr="00F44D58">
        <w:rPr>
          <w:rFonts w:cs="Arial"/>
          <w:vertAlign w:val="superscript"/>
        </w:rPr>
        <w:t>TH</w:t>
      </w:r>
      <w:r w:rsidR="00F44D58">
        <w:rPr>
          <w:rFonts w:cs="Arial"/>
        </w:rPr>
        <w:t xml:space="preserve"> May 2026</w:t>
      </w:r>
      <w:r w:rsidR="009E68C5" w:rsidRPr="009F1AF9">
        <w:rPr>
          <w:rFonts w:cs="Arial"/>
        </w:rPr>
        <w:t>.</w:t>
      </w:r>
    </w:p>
    <w:bookmarkEnd w:id="0"/>
    <w:p w14:paraId="0332E465" w14:textId="77777777" w:rsidR="007B730D" w:rsidRPr="009F1AF9" w:rsidRDefault="007B730D" w:rsidP="009F1AF9">
      <w:pPr>
        <w:rPr>
          <w:rFonts w:cs="Arial"/>
        </w:rPr>
      </w:pPr>
    </w:p>
    <w:p w14:paraId="6A7554BF" w14:textId="77777777" w:rsidR="005E55D4" w:rsidRPr="005E55D4" w:rsidRDefault="005E55D4" w:rsidP="005E55D4">
      <w:pPr>
        <w:pStyle w:val="Heading1"/>
        <w:numPr>
          <w:ilvl w:val="0"/>
          <w:numId w:val="0"/>
        </w:numPr>
      </w:pPr>
      <w:bookmarkStart w:id="1" w:name="_Toc196826788"/>
      <w:r w:rsidRPr="005E55D4">
        <w:t>Local Government Association Model Councillor Code of Conduct 2020</w:t>
      </w:r>
      <w:bookmarkEnd w:id="1"/>
    </w:p>
    <w:p w14:paraId="324105C5" w14:textId="77777777" w:rsidR="005E55D4" w:rsidRPr="005E55D4" w:rsidRDefault="005E55D4" w:rsidP="005E55D4">
      <w:pPr>
        <w:rPr>
          <w:rFonts w:cs="Arial"/>
          <w:bCs/>
        </w:rPr>
      </w:pPr>
      <w:r w:rsidRPr="005E55D4">
        <w:rPr>
          <w:rFonts w:cs="Arial"/>
          <w:bCs/>
          <w:i/>
          <w:iCs/>
        </w:rPr>
        <w:t>Approved 3rd December 2020</w:t>
      </w:r>
      <w:r w:rsidRPr="005E55D4">
        <w:rPr>
          <w:rFonts w:cs="Arial"/>
          <w:bCs/>
        </w:rPr>
        <w:t xml:space="preserve"> </w:t>
      </w:r>
      <w:r w:rsidRPr="005E55D4">
        <w:rPr>
          <w:rFonts w:cs="Arial"/>
          <w:bCs/>
          <w:i/>
          <w:iCs/>
        </w:rPr>
        <w:t>Updated 19 January and 17 May 2021</w:t>
      </w:r>
    </w:p>
    <w:p w14:paraId="03871D01" w14:textId="77777777" w:rsidR="005E55D4" w:rsidRPr="00D00ABB" w:rsidRDefault="005E55D4" w:rsidP="00D00ABB">
      <w:pPr>
        <w:pStyle w:val="Heading1"/>
      </w:pPr>
      <w:bookmarkStart w:id="2" w:name="_Toc196826789"/>
      <w:r w:rsidRPr="00D00ABB">
        <w:lastRenderedPageBreak/>
        <w:t>Joint statement</w:t>
      </w:r>
      <w:bookmarkEnd w:id="2"/>
    </w:p>
    <w:p w14:paraId="717058F2" w14:textId="2FE236AB" w:rsidR="005E55D4" w:rsidRPr="005E55D4" w:rsidRDefault="005E55D4" w:rsidP="005E55D4">
      <w:r w:rsidRPr="005E55D4">
        <w:t xml:space="preserve">The role of councillor across all tiers of local government is a vital part of our country's system of democracy. It is important that as councillors we can be held </w:t>
      </w:r>
      <w:r w:rsidR="00E94795" w:rsidRPr="005E55D4">
        <w:t>accountable,</w:t>
      </w:r>
      <w:r w:rsidRPr="005E55D4">
        <w:t xml:space="preserve"> and all adopt the behaviours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7E1134D8" w14:textId="77777777" w:rsidR="005E55D4" w:rsidRPr="005E55D4" w:rsidRDefault="005E55D4" w:rsidP="005E55D4">
      <w:r w:rsidRPr="005E55D4">
        <w:t>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w:t>
      </w:r>
    </w:p>
    <w:p w14:paraId="75254943" w14:textId="77777777" w:rsidR="005E55D4" w:rsidRPr="005E55D4" w:rsidRDefault="005E55D4" w:rsidP="005E55D4">
      <w:r w:rsidRPr="005E55D4">
        <w:t>Importantly, we should be able to undertake our role as a councillor without being intimidated, abused, bullied, or threatened by anyone, including the general public.</w:t>
      </w:r>
    </w:p>
    <w:p w14:paraId="327886DA" w14:textId="77777777" w:rsidR="005E55D4" w:rsidRPr="005E55D4" w:rsidRDefault="005E55D4" w:rsidP="005E55D4">
      <w:r w:rsidRPr="005E55D4">
        <w:t>This Code has been designed to protect our democratic role, encourage good conduct and safeguard the public's trust in local government.</w:t>
      </w:r>
    </w:p>
    <w:p w14:paraId="54DA283E" w14:textId="77777777" w:rsidR="005E55D4" w:rsidRPr="00D00ABB" w:rsidRDefault="005E55D4" w:rsidP="00D00ABB">
      <w:pPr>
        <w:pStyle w:val="Heading1"/>
      </w:pPr>
      <w:bookmarkStart w:id="3" w:name="_Toc196826790"/>
      <w:r w:rsidRPr="00D00ABB">
        <w:t>Introduction</w:t>
      </w:r>
      <w:bookmarkEnd w:id="3"/>
    </w:p>
    <w:p w14:paraId="5046C490" w14:textId="77777777" w:rsidR="005E55D4" w:rsidRPr="005E55D4" w:rsidRDefault="005E55D4" w:rsidP="005E55D4">
      <w:r w:rsidRPr="005E55D4">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45EFB3AF" w14:textId="77777777" w:rsidR="005E55D4" w:rsidRPr="005E55D4" w:rsidRDefault="005E55D4" w:rsidP="005E55D4">
      <w:r w:rsidRPr="005E55D4">
        <w:t>All councils are required to have a local Councillor Code of Conduct.</w:t>
      </w:r>
    </w:p>
    <w:p w14:paraId="17CD2595" w14:textId="77777777" w:rsidR="005E55D4" w:rsidRPr="005E55D4" w:rsidRDefault="005E55D4" w:rsidP="005E55D4">
      <w:r w:rsidRPr="005E55D4">
        <w:t>The LGA will undertake an annual review of this Code to ensure it continues to be fit-for-purpose,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w:t>
      </w:r>
    </w:p>
    <w:p w14:paraId="342772E9" w14:textId="77777777" w:rsidR="005E55D4" w:rsidRPr="00D00ABB" w:rsidRDefault="005E55D4" w:rsidP="00D00ABB">
      <w:pPr>
        <w:pStyle w:val="Heading1"/>
      </w:pPr>
      <w:bookmarkStart w:id="4" w:name="_Toc196826791"/>
      <w:r w:rsidRPr="00D00ABB">
        <w:t>Definitions</w:t>
      </w:r>
      <w:bookmarkEnd w:id="4"/>
    </w:p>
    <w:p w14:paraId="68702DCF" w14:textId="77777777" w:rsidR="005E55D4" w:rsidRPr="005E55D4" w:rsidRDefault="005E55D4" w:rsidP="005E55D4">
      <w:r w:rsidRPr="005E55D4">
        <w:t>For the purposes of this Code of Conduct, a "councillor" means a member or co-opted member of a local authority or a directly elected mayor. A "co-opted member" is defined in the Localism Act 2011 Section 27(4) as "a person who is not a member of the authority but who: a) is a member of any committee or sub-committee of the authority, or; b) is a member of, and represents the authority on, any joint committee or joint sub-committee of the authority; and who is entitled to vote on any question that falls to be decided at any meeting of that committee or sub-committee".</w:t>
      </w:r>
    </w:p>
    <w:p w14:paraId="329A3DE2" w14:textId="77777777" w:rsidR="005E55D4" w:rsidRPr="005E55D4" w:rsidRDefault="005E55D4" w:rsidP="005E55D4">
      <w:r w:rsidRPr="005E55D4">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6244DF37" w14:textId="77777777" w:rsidR="005E55D4" w:rsidRPr="00D00ABB" w:rsidRDefault="005E55D4" w:rsidP="00D00ABB">
      <w:pPr>
        <w:pStyle w:val="Heading1"/>
      </w:pPr>
      <w:bookmarkStart w:id="5" w:name="_Toc196826792"/>
      <w:r w:rsidRPr="00D00ABB">
        <w:t>Purpose of the Code of Conduct</w:t>
      </w:r>
      <w:bookmarkEnd w:id="5"/>
    </w:p>
    <w:p w14:paraId="07343233" w14:textId="77777777" w:rsidR="005E55D4" w:rsidRPr="005E55D4" w:rsidRDefault="005E55D4" w:rsidP="005E55D4">
      <w:r w:rsidRPr="005E55D4">
        <w:t xml:space="preserve">The purpose of this Code of Conduct is to assist you, as a councillor, in modelling the behaviour that is expected of you, to provide a personal check and balance, and to set out the type of conduct that </w:t>
      </w:r>
      <w:r w:rsidRPr="005E55D4">
        <w:lastRenderedPageBreak/>
        <w:t>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7876939C" w14:textId="77777777" w:rsidR="005E55D4" w:rsidRPr="00D00ABB" w:rsidRDefault="005E55D4" w:rsidP="00D00ABB">
      <w:pPr>
        <w:pStyle w:val="Heading1"/>
      </w:pPr>
      <w:bookmarkStart w:id="6" w:name="_Toc196826793"/>
      <w:r w:rsidRPr="00D00ABB">
        <w:t>General principles of councillor conduct</w:t>
      </w:r>
      <w:bookmarkEnd w:id="6"/>
    </w:p>
    <w:p w14:paraId="7809B3A4" w14:textId="77777777" w:rsidR="005E55D4" w:rsidRDefault="005E55D4" w:rsidP="005E55D4">
      <w:r w:rsidRPr="005E55D4">
        <w:t>Everyone in public office at all levels; all who serve the public or deliver public services, including ministers, civil servants, councillors and local authority officers; should uphold the Seven Principles of Public Life, also known as the Nolan Principles.</w:t>
      </w:r>
    </w:p>
    <w:p w14:paraId="1548DC8D" w14:textId="77777777" w:rsidR="00561B85" w:rsidRPr="00D00ABB" w:rsidRDefault="00561B85" w:rsidP="00D00ABB">
      <w:pPr>
        <w:pStyle w:val="Heading2"/>
      </w:pPr>
      <w:bookmarkStart w:id="7" w:name="_Toc196826794"/>
      <w:r w:rsidRPr="00D00ABB">
        <w:t>Selflessness</w:t>
      </w:r>
      <w:bookmarkEnd w:id="7"/>
    </w:p>
    <w:p w14:paraId="2741BD41" w14:textId="77777777" w:rsidR="00561B85" w:rsidRPr="00561B85" w:rsidRDefault="00561B85" w:rsidP="00561B85">
      <w:r w:rsidRPr="00561B85">
        <w:t>Holders of public office should act solely in terms of the public interest.</w:t>
      </w:r>
    </w:p>
    <w:p w14:paraId="20063627" w14:textId="77777777" w:rsidR="00561B85" w:rsidRPr="00561B85" w:rsidRDefault="00561B85" w:rsidP="00561B85">
      <w:pPr>
        <w:pStyle w:val="Heading2"/>
      </w:pPr>
      <w:bookmarkStart w:id="8" w:name="_Toc196826795"/>
      <w:r w:rsidRPr="00561B85">
        <w:t>Integrity</w:t>
      </w:r>
      <w:bookmarkEnd w:id="8"/>
    </w:p>
    <w:p w14:paraId="6279EC33" w14:textId="23CA6892" w:rsidR="00561B85" w:rsidRPr="00561B85" w:rsidRDefault="00561B85" w:rsidP="00561B85">
      <w:r w:rsidRPr="00561B85">
        <w:t>Holders of public office must avoid placing themselves under any obligation to people or</w:t>
      </w:r>
      <w:r>
        <w:t xml:space="preserve"> </w:t>
      </w:r>
      <w:r w:rsidRPr="00561B85">
        <w:t>organisations that might try inappropriately to influence them in their work. They should not</w:t>
      </w:r>
      <w:r>
        <w:t xml:space="preserve"> </w:t>
      </w:r>
      <w:r w:rsidRPr="00561B85">
        <w:t>act or take decisions to gain financial or other material benefits for themselves,</w:t>
      </w:r>
      <w:r>
        <w:t xml:space="preserve"> </w:t>
      </w:r>
      <w:r w:rsidRPr="00561B85">
        <w:t>their family, or their friends. They must disclose and resolve any interests and relationships.</w:t>
      </w:r>
    </w:p>
    <w:p w14:paraId="7A6750B1" w14:textId="77777777" w:rsidR="00561B85" w:rsidRPr="00561B85" w:rsidRDefault="00561B85" w:rsidP="00561B85">
      <w:pPr>
        <w:pStyle w:val="Heading2"/>
      </w:pPr>
      <w:bookmarkStart w:id="9" w:name="_Toc196826796"/>
      <w:r w:rsidRPr="00561B85">
        <w:t>Objectivity</w:t>
      </w:r>
      <w:bookmarkEnd w:id="9"/>
    </w:p>
    <w:p w14:paraId="67120A18" w14:textId="395EE57F" w:rsidR="00561B85" w:rsidRPr="00561B85" w:rsidRDefault="00561B85" w:rsidP="00561B85">
      <w:r w:rsidRPr="00561B85">
        <w:t>Holders of public office must act and take decisions impartially, fairly and on merit, using</w:t>
      </w:r>
      <w:r>
        <w:t xml:space="preserve"> </w:t>
      </w:r>
      <w:r w:rsidRPr="00561B85">
        <w:t>the best evidence and without discrimination or bias.</w:t>
      </w:r>
    </w:p>
    <w:p w14:paraId="3A1A2BDC" w14:textId="77777777" w:rsidR="00561B85" w:rsidRPr="00561B85" w:rsidRDefault="00561B85" w:rsidP="00561B85">
      <w:pPr>
        <w:pStyle w:val="Heading2"/>
      </w:pPr>
      <w:bookmarkStart w:id="10" w:name="_Toc196826797"/>
      <w:r w:rsidRPr="00561B85">
        <w:t>Accountability</w:t>
      </w:r>
      <w:bookmarkEnd w:id="10"/>
    </w:p>
    <w:p w14:paraId="4EB7E826" w14:textId="26107A62" w:rsidR="00561B85" w:rsidRPr="00561B85" w:rsidRDefault="00561B85" w:rsidP="00561B85">
      <w:r w:rsidRPr="00561B85">
        <w:t>Holders of public office are accountable to the public for their decisions and actions and</w:t>
      </w:r>
      <w:r>
        <w:t xml:space="preserve"> </w:t>
      </w:r>
      <w:r w:rsidRPr="00561B85">
        <w:t>must submit themselves to the scrutiny necessary to ensure this.</w:t>
      </w:r>
    </w:p>
    <w:p w14:paraId="0051C975" w14:textId="77777777" w:rsidR="00561B85" w:rsidRPr="00561B85" w:rsidRDefault="00561B85" w:rsidP="00561B85">
      <w:pPr>
        <w:pStyle w:val="Heading2"/>
      </w:pPr>
      <w:bookmarkStart w:id="11" w:name="_Toc196826798"/>
      <w:r w:rsidRPr="00561B85">
        <w:t>Openness</w:t>
      </w:r>
      <w:bookmarkEnd w:id="11"/>
    </w:p>
    <w:p w14:paraId="3193B8A2" w14:textId="62B62D28" w:rsidR="00561B85" w:rsidRPr="00561B85" w:rsidRDefault="00561B85" w:rsidP="00561B85">
      <w:r w:rsidRPr="00561B85">
        <w:t>Holders of public office should act and take decisions in an open and transparent manner.</w:t>
      </w:r>
      <w:r>
        <w:t xml:space="preserve"> </w:t>
      </w:r>
      <w:r w:rsidRPr="00561B85">
        <w:t>Information should not be withheld from the public unless there are clear and lawful</w:t>
      </w:r>
      <w:r>
        <w:t xml:space="preserve"> </w:t>
      </w:r>
      <w:r w:rsidRPr="00561B85">
        <w:t>reasons for so doing.</w:t>
      </w:r>
    </w:p>
    <w:p w14:paraId="0B1EF865" w14:textId="77777777" w:rsidR="00561B85" w:rsidRPr="00561B85" w:rsidRDefault="00561B85" w:rsidP="00561B85">
      <w:pPr>
        <w:pStyle w:val="Heading2"/>
      </w:pPr>
      <w:bookmarkStart w:id="12" w:name="_Toc196826799"/>
      <w:r w:rsidRPr="00561B85">
        <w:t>Honesty</w:t>
      </w:r>
      <w:bookmarkEnd w:id="12"/>
    </w:p>
    <w:p w14:paraId="3E2BF07E" w14:textId="77777777" w:rsidR="00561B85" w:rsidRPr="00561B85" w:rsidRDefault="00561B85" w:rsidP="00561B85">
      <w:r w:rsidRPr="00561B85">
        <w:t>Holders of public office should be truthful.</w:t>
      </w:r>
    </w:p>
    <w:p w14:paraId="36B5D549" w14:textId="77777777" w:rsidR="00561B85" w:rsidRPr="00561B85" w:rsidRDefault="00561B85" w:rsidP="00561B85">
      <w:pPr>
        <w:pStyle w:val="Heading2"/>
      </w:pPr>
      <w:bookmarkStart w:id="13" w:name="_Toc196826800"/>
      <w:r w:rsidRPr="00561B85">
        <w:t>Leadership</w:t>
      </w:r>
      <w:bookmarkEnd w:id="13"/>
    </w:p>
    <w:p w14:paraId="0545E599" w14:textId="09C431FA" w:rsidR="00561B85" w:rsidRPr="005E55D4" w:rsidRDefault="00561B85" w:rsidP="005E55D4">
      <w:r w:rsidRPr="00561B85">
        <w:t>Holders of public office should exhibit these principles in their own behaviour. They should</w:t>
      </w:r>
      <w:r>
        <w:t xml:space="preserve"> </w:t>
      </w:r>
      <w:r w:rsidRPr="00561B85">
        <w:t>actively promote and robustly support the principles and be willing to challenge poor</w:t>
      </w:r>
      <w:r>
        <w:t xml:space="preserve"> </w:t>
      </w:r>
      <w:r w:rsidRPr="00561B85">
        <w:t>behaviour wherever it occurs.</w:t>
      </w:r>
    </w:p>
    <w:p w14:paraId="273D910B" w14:textId="77777777" w:rsidR="005E55D4" w:rsidRPr="005E55D4" w:rsidRDefault="005E55D4" w:rsidP="005E55D4">
      <w:r w:rsidRPr="005E55D4">
        <w:t>Building on these principles, the following general principles have been developed specifically for the role of councillor.</w:t>
      </w:r>
    </w:p>
    <w:p w14:paraId="7FF20D36" w14:textId="77777777" w:rsidR="005E55D4" w:rsidRPr="005E55D4" w:rsidRDefault="005E55D4" w:rsidP="005E55D4">
      <w:r w:rsidRPr="005E55D4">
        <w:t>In accordance with the public trust placed in me, on all occasions:</w:t>
      </w:r>
    </w:p>
    <w:p w14:paraId="03F1D5FE" w14:textId="77777777" w:rsidR="005E55D4" w:rsidRPr="005E55D4" w:rsidRDefault="005E55D4">
      <w:pPr>
        <w:pStyle w:val="ListParagraph"/>
        <w:numPr>
          <w:ilvl w:val="0"/>
          <w:numId w:val="6"/>
        </w:numPr>
      </w:pPr>
      <w:r w:rsidRPr="005E55D4">
        <w:t>I act with integrity and honesty</w:t>
      </w:r>
    </w:p>
    <w:p w14:paraId="6FAB3109" w14:textId="77777777" w:rsidR="005E55D4" w:rsidRPr="005E55D4" w:rsidRDefault="005E55D4">
      <w:pPr>
        <w:pStyle w:val="ListParagraph"/>
        <w:numPr>
          <w:ilvl w:val="0"/>
          <w:numId w:val="6"/>
        </w:numPr>
      </w:pPr>
      <w:r w:rsidRPr="005E55D4">
        <w:t>I act lawfully</w:t>
      </w:r>
    </w:p>
    <w:p w14:paraId="15851637" w14:textId="77777777" w:rsidR="005E55D4" w:rsidRPr="005E55D4" w:rsidRDefault="005E55D4">
      <w:pPr>
        <w:pStyle w:val="ListParagraph"/>
        <w:numPr>
          <w:ilvl w:val="0"/>
          <w:numId w:val="6"/>
        </w:numPr>
      </w:pPr>
      <w:r w:rsidRPr="005E55D4">
        <w:t>I treat all persons fairly and with respect; and</w:t>
      </w:r>
    </w:p>
    <w:p w14:paraId="2DB1FDD8" w14:textId="77777777" w:rsidR="005E55D4" w:rsidRPr="005E55D4" w:rsidRDefault="005E55D4">
      <w:pPr>
        <w:pStyle w:val="ListParagraph"/>
        <w:numPr>
          <w:ilvl w:val="0"/>
          <w:numId w:val="6"/>
        </w:numPr>
      </w:pPr>
      <w:r w:rsidRPr="005E55D4">
        <w:t>I lead by example and act in a way that secures public confidence in the role of councillor.</w:t>
      </w:r>
    </w:p>
    <w:p w14:paraId="20641459" w14:textId="77777777" w:rsidR="005E55D4" w:rsidRPr="005E55D4" w:rsidRDefault="005E55D4" w:rsidP="005E55D4">
      <w:r w:rsidRPr="005E55D4">
        <w:lastRenderedPageBreak/>
        <w:t>In undertaking my role:</w:t>
      </w:r>
    </w:p>
    <w:p w14:paraId="3A6D5BBF" w14:textId="77777777" w:rsidR="005E55D4" w:rsidRPr="005E55D4" w:rsidRDefault="005E55D4">
      <w:pPr>
        <w:pStyle w:val="ListParagraph"/>
        <w:numPr>
          <w:ilvl w:val="0"/>
          <w:numId w:val="7"/>
        </w:numPr>
      </w:pPr>
      <w:r w:rsidRPr="005E55D4">
        <w:t>I impartially exercise my responsibilities in the interests of the local community</w:t>
      </w:r>
    </w:p>
    <w:p w14:paraId="106577D2" w14:textId="77777777" w:rsidR="005E55D4" w:rsidRPr="005E55D4" w:rsidRDefault="005E55D4">
      <w:pPr>
        <w:pStyle w:val="ListParagraph"/>
        <w:numPr>
          <w:ilvl w:val="0"/>
          <w:numId w:val="7"/>
        </w:numPr>
      </w:pPr>
      <w:r w:rsidRPr="005E55D4">
        <w:t>I do not improperly seek to confer an advantage, or disadvantage, on any person</w:t>
      </w:r>
    </w:p>
    <w:p w14:paraId="1FB26711" w14:textId="77777777" w:rsidR="005E55D4" w:rsidRPr="005E55D4" w:rsidRDefault="005E55D4">
      <w:pPr>
        <w:pStyle w:val="ListParagraph"/>
        <w:numPr>
          <w:ilvl w:val="0"/>
          <w:numId w:val="7"/>
        </w:numPr>
      </w:pPr>
      <w:r w:rsidRPr="005E55D4">
        <w:t>I avoid conflicts of interest</w:t>
      </w:r>
    </w:p>
    <w:p w14:paraId="1A28BE5C" w14:textId="77777777" w:rsidR="005E55D4" w:rsidRPr="005E55D4" w:rsidRDefault="005E55D4">
      <w:pPr>
        <w:pStyle w:val="ListParagraph"/>
        <w:numPr>
          <w:ilvl w:val="0"/>
          <w:numId w:val="7"/>
        </w:numPr>
      </w:pPr>
      <w:r w:rsidRPr="005E55D4">
        <w:t>I exercise reasonable care and diligence; and</w:t>
      </w:r>
    </w:p>
    <w:p w14:paraId="281B9854" w14:textId="77777777" w:rsidR="005E55D4" w:rsidRPr="005E55D4" w:rsidRDefault="005E55D4">
      <w:pPr>
        <w:pStyle w:val="ListParagraph"/>
        <w:numPr>
          <w:ilvl w:val="0"/>
          <w:numId w:val="7"/>
        </w:numPr>
      </w:pPr>
      <w:r w:rsidRPr="005E55D4">
        <w:t>I ensure that public resources are used prudently in accordance with my local authority's requirements and in the public interest.</w:t>
      </w:r>
    </w:p>
    <w:p w14:paraId="45AF9E3D" w14:textId="77777777" w:rsidR="005E55D4" w:rsidRPr="00D00ABB" w:rsidRDefault="005E55D4" w:rsidP="00D00ABB">
      <w:pPr>
        <w:pStyle w:val="Heading1"/>
      </w:pPr>
      <w:bookmarkStart w:id="14" w:name="_Toc196826801"/>
      <w:r w:rsidRPr="00D00ABB">
        <w:t>Application of the Code of Conduct</w:t>
      </w:r>
      <w:bookmarkEnd w:id="14"/>
    </w:p>
    <w:p w14:paraId="7D566E30" w14:textId="77777777" w:rsidR="005E55D4" w:rsidRPr="005E55D4" w:rsidRDefault="005E55D4" w:rsidP="005E55D4">
      <w:r w:rsidRPr="005E55D4">
        <w:t>This Code of Conduct applies to you as soon as you sign your declaration of acceptance of the office of councillor or attend your first meeting as a co-opted member and continues to apply to you until you cease to be a councillor.</w:t>
      </w:r>
    </w:p>
    <w:p w14:paraId="77CE1415" w14:textId="77777777" w:rsidR="005E55D4" w:rsidRPr="005E55D4" w:rsidRDefault="005E55D4" w:rsidP="005E55D4">
      <w:r w:rsidRPr="005E55D4">
        <w:t>This Code of Conduct applies to you when you are acting in your capacity as a councillor which may include when:</w:t>
      </w:r>
    </w:p>
    <w:p w14:paraId="37E55228" w14:textId="77777777" w:rsidR="005E55D4" w:rsidRPr="005E55D4" w:rsidRDefault="005E55D4">
      <w:pPr>
        <w:pStyle w:val="ListParagraph"/>
        <w:numPr>
          <w:ilvl w:val="0"/>
          <w:numId w:val="8"/>
        </w:numPr>
      </w:pPr>
      <w:r w:rsidRPr="005E55D4">
        <w:t>you misuse your position as a councillor</w:t>
      </w:r>
    </w:p>
    <w:p w14:paraId="738D8AFD" w14:textId="77777777" w:rsidR="005E55D4" w:rsidRPr="005E55D4" w:rsidRDefault="005E55D4">
      <w:pPr>
        <w:pStyle w:val="ListParagraph"/>
        <w:numPr>
          <w:ilvl w:val="0"/>
          <w:numId w:val="8"/>
        </w:numPr>
      </w:pPr>
      <w:r w:rsidRPr="005E55D4">
        <w:t>Your actions would give the impression to a reasonable member of the public with knowledge of all the facts that you are acting as a councillor;</w:t>
      </w:r>
    </w:p>
    <w:p w14:paraId="181A1089" w14:textId="77777777" w:rsidR="005E55D4" w:rsidRPr="005E55D4" w:rsidRDefault="005E55D4" w:rsidP="005E55D4">
      <w:r w:rsidRPr="005E55D4">
        <w:t>The Code applies to all forms of communication and interaction, including:</w:t>
      </w:r>
    </w:p>
    <w:p w14:paraId="3AF91EBA" w14:textId="77777777" w:rsidR="005E55D4" w:rsidRPr="005E55D4" w:rsidRDefault="005E55D4">
      <w:pPr>
        <w:pStyle w:val="ListParagraph"/>
        <w:numPr>
          <w:ilvl w:val="0"/>
          <w:numId w:val="9"/>
        </w:numPr>
      </w:pPr>
      <w:r w:rsidRPr="005E55D4">
        <w:t>at face-to-face meetings</w:t>
      </w:r>
    </w:p>
    <w:p w14:paraId="021C9FF0" w14:textId="77777777" w:rsidR="005E55D4" w:rsidRPr="005E55D4" w:rsidRDefault="005E55D4">
      <w:pPr>
        <w:pStyle w:val="ListParagraph"/>
        <w:numPr>
          <w:ilvl w:val="0"/>
          <w:numId w:val="9"/>
        </w:numPr>
      </w:pPr>
      <w:r w:rsidRPr="005E55D4">
        <w:t>at online or telephone meetings</w:t>
      </w:r>
    </w:p>
    <w:p w14:paraId="1F306FEA" w14:textId="77777777" w:rsidR="005E55D4" w:rsidRPr="005E55D4" w:rsidRDefault="005E55D4">
      <w:pPr>
        <w:pStyle w:val="ListParagraph"/>
        <w:numPr>
          <w:ilvl w:val="0"/>
          <w:numId w:val="9"/>
        </w:numPr>
      </w:pPr>
      <w:r w:rsidRPr="005E55D4">
        <w:t>in written communication</w:t>
      </w:r>
    </w:p>
    <w:p w14:paraId="2042208E" w14:textId="77777777" w:rsidR="005E55D4" w:rsidRPr="005E55D4" w:rsidRDefault="005E55D4">
      <w:pPr>
        <w:pStyle w:val="ListParagraph"/>
        <w:numPr>
          <w:ilvl w:val="0"/>
          <w:numId w:val="9"/>
        </w:numPr>
      </w:pPr>
      <w:r w:rsidRPr="005E55D4">
        <w:t>in verbal communication</w:t>
      </w:r>
    </w:p>
    <w:p w14:paraId="23E7A913" w14:textId="77777777" w:rsidR="005E55D4" w:rsidRPr="005E55D4" w:rsidRDefault="005E55D4">
      <w:pPr>
        <w:pStyle w:val="ListParagraph"/>
        <w:numPr>
          <w:ilvl w:val="0"/>
          <w:numId w:val="9"/>
        </w:numPr>
      </w:pPr>
      <w:r w:rsidRPr="005E55D4">
        <w:t>in non-verbal communication</w:t>
      </w:r>
    </w:p>
    <w:p w14:paraId="094E0E4E" w14:textId="77777777" w:rsidR="005E55D4" w:rsidRPr="005E55D4" w:rsidRDefault="005E55D4">
      <w:pPr>
        <w:pStyle w:val="ListParagraph"/>
        <w:numPr>
          <w:ilvl w:val="0"/>
          <w:numId w:val="9"/>
        </w:numPr>
      </w:pPr>
      <w:r w:rsidRPr="005E55D4">
        <w:t>in electronic and social media communication, posts, statements and comments.</w:t>
      </w:r>
    </w:p>
    <w:p w14:paraId="128775FE" w14:textId="77777777" w:rsidR="005E55D4" w:rsidRPr="005E55D4" w:rsidRDefault="005E55D4" w:rsidP="005E55D4">
      <w:r w:rsidRPr="005E55D4">
        <w:t>You are also expected to uphold high standards of conduct and show leadership at all times when acting as a councillor.</w:t>
      </w:r>
    </w:p>
    <w:p w14:paraId="71C658D4" w14:textId="77777777" w:rsidR="005E55D4" w:rsidRPr="005E55D4" w:rsidRDefault="005E55D4" w:rsidP="005E55D4">
      <w:r w:rsidRPr="005E55D4">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w:t>
      </w:r>
    </w:p>
    <w:p w14:paraId="614AA8C3" w14:textId="77777777" w:rsidR="005E55D4" w:rsidRPr="00D00ABB" w:rsidRDefault="005E55D4" w:rsidP="00D00ABB">
      <w:pPr>
        <w:pStyle w:val="Heading1"/>
      </w:pPr>
      <w:bookmarkStart w:id="15" w:name="_Toc196826802"/>
      <w:r w:rsidRPr="00D00ABB">
        <w:t>Standards of councillor conduct</w:t>
      </w:r>
      <w:bookmarkEnd w:id="15"/>
    </w:p>
    <w:p w14:paraId="0839227A" w14:textId="77777777" w:rsidR="005E55D4" w:rsidRPr="005E55D4" w:rsidRDefault="005E55D4" w:rsidP="005E55D4">
      <w:r w:rsidRPr="005E55D4">
        <w:t>This section sets out your obligations, which are the minimum standards of conduct required of you as a councillor. Should your conduct fall short of these standards, a complaint may be made against you, which may result in action being taken.</w:t>
      </w:r>
    </w:p>
    <w:p w14:paraId="12EC4970" w14:textId="39A271ED" w:rsidR="005E55D4" w:rsidRPr="005E55D4" w:rsidRDefault="005E55D4" w:rsidP="005E55D4">
      <w:r w:rsidRPr="005E55D4">
        <w:t xml:space="preserve">Guidance is </w:t>
      </w:r>
      <w:r>
        <w:t xml:space="preserve">available and will be shared separately </w:t>
      </w:r>
      <w:r w:rsidRPr="005E55D4">
        <w:t>to help explain the reasons for the obligations and how they should be followed.</w:t>
      </w:r>
    </w:p>
    <w:p w14:paraId="0DC9FA20" w14:textId="77777777" w:rsidR="005E55D4" w:rsidRPr="005E55D4" w:rsidRDefault="005E55D4" w:rsidP="005E55D4">
      <w:pPr>
        <w:pStyle w:val="Heading1"/>
      </w:pPr>
      <w:bookmarkStart w:id="16" w:name="_Toc196826803"/>
      <w:r w:rsidRPr="005E55D4">
        <w:t>General Conduct</w:t>
      </w:r>
      <w:bookmarkEnd w:id="16"/>
    </w:p>
    <w:p w14:paraId="5AE7F72C" w14:textId="77777777" w:rsidR="005E55D4" w:rsidRDefault="005E55D4" w:rsidP="005E55D4">
      <w:r w:rsidRPr="005E55D4">
        <w:t xml:space="preserve">As a councillor: </w:t>
      </w:r>
    </w:p>
    <w:p w14:paraId="40A373A0" w14:textId="7EE58589" w:rsidR="005E55D4" w:rsidRDefault="005E55D4">
      <w:pPr>
        <w:pStyle w:val="ListParagraph"/>
        <w:numPr>
          <w:ilvl w:val="0"/>
          <w:numId w:val="11"/>
        </w:numPr>
      </w:pPr>
      <w:r w:rsidRPr="005E55D4">
        <w:t xml:space="preserve">I treat other councillors and members of the public with respect. </w:t>
      </w:r>
    </w:p>
    <w:p w14:paraId="7EC69720" w14:textId="424D6B27" w:rsidR="005E55D4" w:rsidRPr="005E55D4" w:rsidRDefault="005E55D4">
      <w:pPr>
        <w:pStyle w:val="ListParagraph"/>
        <w:numPr>
          <w:ilvl w:val="0"/>
          <w:numId w:val="11"/>
        </w:numPr>
      </w:pPr>
      <w:r w:rsidRPr="005E55D4">
        <w:lastRenderedPageBreak/>
        <w:t>I treat local authority employees, employees and representatives of partner organisations and those volunteering for the local authority with respect and respect the role they play.</w:t>
      </w:r>
    </w:p>
    <w:p w14:paraId="23A09E5D" w14:textId="77777777" w:rsidR="005E55D4" w:rsidRPr="005E55D4" w:rsidRDefault="005E55D4" w:rsidP="005E55D4">
      <w:r w:rsidRPr="005E55D4">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63E81373" w14:textId="77777777" w:rsidR="005E55D4" w:rsidRPr="005E55D4" w:rsidRDefault="005E55D4" w:rsidP="005E55D4">
      <w:r w:rsidRPr="005E55D4">
        <w:t>In your contact with the public, you should treat them politely and courteously. Rude and offensive behaviour lowers the public's expectations and confidence in councillors.</w:t>
      </w:r>
    </w:p>
    <w:p w14:paraId="593F0F6C" w14:textId="77777777" w:rsidR="005E55D4" w:rsidRPr="005E55D4" w:rsidRDefault="005E55D4" w:rsidP="005E55D4">
      <w:r w:rsidRPr="005E55D4">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councillor-officer protocol.</w:t>
      </w:r>
    </w:p>
    <w:p w14:paraId="633F8A9C" w14:textId="0AEB8A38" w:rsidR="005E55D4" w:rsidRPr="00561B85" w:rsidRDefault="005E55D4" w:rsidP="00561B85">
      <w:pPr>
        <w:pStyle w:val="Heading1"/>
      </w:pPr>
      <w:bookmarkStart w:id="17" w:name="_Toc196826804"/>
      <w:r w:rsidRPr="00561B85">
        <w:t>Bullying, harassment and discrimination</w:t>
      </w:r>
      <w:bookmarkEnd w:id="17"/>
    </w:p>
    <w:p w14:paraId="2683B2E1" w14:textId="77777777" w:rsidR="005E55D4" w:rsidRDefault="005E55D4" w:rsidP="005E55D4">
      <w:r w:rsidRPr="005E55D4">
        <w:t xml:space="preserve">As a councillor: </w:t>
      </w:r>
    </w:p>
    <w:p w14:paraId="25DB22B0" w14:textId="4A08EADC" w:rsidR="005E55D4" w:rsidRDefault="005E55D4">
      <w:pPr>
        <w:pStyle w:val="ListParagraph"/>
        <w:numPr>
          <w:ilvl w:val="0"/>
          <w:numId w:val="10"/>
        </w:numPr>
      </w:pPr>
      <w:r w:rsidRPr="005E55D4">
        <w:t xml:space="preserve">I do not bully any person. </w:t>
      </w:r>
    </w:p>
    <w:p w14:paraId="26817393" w14:textId="73EBBE7B" w:rsidR="005E55D4" w:rsidRDefault="005E55D4">
      <w:pPr>
        <w:pStyle w:val="ListParagraph"/>
        <w:numPr>
          <w:ilvl w:val="0"/>
          <w:numId w:val="10"/>
        </w:numPr>
      </w:pPr>
      <w:r w:rsidRPr="005E55D4">
        <w:t xml:space="preserve">I do not harass any person. </w:t>
      </w:r>
    </w:p>
    <w:p w14:paraId="17B55D7D" w14:textId="19056E5E" w:rsidR="005E55D4" w:rsidRPr="005E55D4" w:rsidRDefault="005E55D4">
      <w:pPr>
        <w:pStyle w:val="ListParagraph"/>
        <w:numPr>
          <w:ilvl w:val="0"/>
          <w:numId w:val="10"/>
        </w:numPr>
      </w:pPr>
      <w:r w:rsidRPr="005E55D4">
        <w:t>I promote equalities and do not discriminate unlawfully against any person.</w:t>
      </w:r>
    </w:p>
    <w:p w14:paraId="23D03D95" w14:textId="77777777" w:rsidR="005E55D4" w:rsidRPr="005E55D4" w:rsidRDefault="005E55D4" w:rsidP="005E55D4">
      <w:r w:rsidRPr="005E55D4">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w:t>
      </w:r>
    </w:p>
    <w:p w14:paraId="06D74750" w14:textId="77777777" w:rsidR="005E55D4" w:rsidRPr="005E55D4" w:rsidRDefault="005E55D4" w:rsidP="005E55D4">
      <w:r w:rsidRPr="005E55D4">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0BD774CC" w14:textId="77777777" w:rsidR="005E55D4" w:rsidRPr="005E55D4" w:rsidRDefault="005E55D4" w:rsidP="005E55D4">
      <w:r w:rsidRPr="005E55D4">
        <w:t>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w:t>
      </w:r>
    </w:p>
    <w:p w14:paraId="63A87A71" w14:textId="77777777" w:rsidR="005E55D4" w:rsidRPr="005E55D4" w:rsidRDefault="005E55D4" w:rsidP="005E55D4">
      <w:r w:rsidRPr="005E55D4">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516E3411" w14:textId="414E0B03" w:rsidR="005E55D4" w:rsidRPr="005E55D4" w:rsidRDefault="005E55D4" w:rsidP="00561B85">
      <w:pPr>
        <w:pStyle w:val="Heading1"/>
      </w:pPr>
      <w:bookmarkStart w:id="18" w:name="_Toc196826805"/>
      <w:r w:rsidRPr="005E55D4">
        <w:t>Impartiality of officers of the council</w:t>
      </w:r>
      <w:bookmarkEnd w:id="18"/>
    </w:p>
    <w:p w14:paraId="00C60A20" w14:textId="77777777" w:rsidR="005E55D4" w:rsidRDefault="005E55D4" w:rsidP="005E55D4">
      <w:r w:rsidRPr="005E55D4">
        <w:t xml:space="preserve">As a councillor: </w:t>
      </w:r>
    </w:p>
    <w:p w14:paraId="0BD0430D" w14:textId="5CBE279F" w:rsidR="005E55D4" w:rsidRPr="005E55D4" w:rsidRDefault="005E55D4">
      <w:pPr>
        <w:pStyle w:val="ListParagraph"/>
        <w:numPr>
          <w:ilvl w:val="0"/>
          <w:numId w:val="12"/>
        </w:numPr>
      </w:pPr>
      <w:r w:rsidRPr="005E55D4">
        <w:t>I do not compromise, or attempt to compromise, the impartiality of anyone who works for, or on behalf of, the local authority.</w:t>
      </w:r>
    </w:p>
    <w:p w14:paraId="4FA8F927" w14:textId="77777777" w:rsidR="005E55D4" w:rsidRPr="005E55D4" w:rsidRDefault="005E55D4" w:rsidP="005E55D4">
      <w:r w:rsidRPr="005E55D4">
        <w:lastRenderedPageBreak/>
        <w:t>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206B262F" w14:textId="0349289E" w:rsidR="005E55D4" w:rsidRPr="005E55D4" w:rsidRDefault="005E55D4" w:rsidP="00561B85">
      <w:pPr>
        <w:pStyle w:val="Heading1"/>
      </w:pPr>
      <w:bookmarkStart w:id="19" w:name="_Toc196826806"/>
      <w:r w:rsidRPr="005E55D4">
        <w:t>Confidentiality and access to information</w:t>
      </w:r>
      <w:bookmarkEnd w:id="19"/>
    </w:p>
    <w:p w14:paraId="678B22A5" w14:textId="77777777" w:rsidR="005E55D4" w:rsidRDefault="005E55D4" w:rsidP="005E55D4">
      <w:r w:rsidRPr="005E55D4">
        <w:t xml:space="preserve">As a councillor: </w:t>
      </w:r>
    </w:p>
    <w:p w14:paraId="18BD79FB" w14:textId="77777777" w:rsidR="00D00ABB" w:rsidRDefault="005E55D4">
      <w:pPr>
        <w:pStyle w:val="ListParagraph"/>
        <w:numPr>
          <w:ilvl w:val="0"/>
          <w:numId w:val="12"/>
        </w:numPr>
      </w:pPr>
      <w:r w:rsidRPr="005E55D4">
        <w:t xml:space="preserve">I do not disclose information: </w:t>
      </w:r>
    </w:p>
    <w:p w14:paraId="26A08932" w14:textId="77777777" w:rsidR="00D00ABB" w:rsidRDefault="005E55D4">
      <w:pPr>
        <w:pStyle w:val="ListParagraph"/>
        <w:numPr>
          <w:ilvl w:val="1"/>
          <w:numId w:val="12"/>
        </w:numPr>
      </w:pPr>
      <w:r w:rsidRPr="005E55D4">
        <w:t xml:space="preserve">given to me in confidence by anyone </w:t>
      </w:r>
    </w:p>
    <w:p w14:paraId="1849B45D" w14:textId="4683E549" w:rsidR="00D00ABB" w:rsidRDefault="005E55D4">
      <w:pPr>
        <w:pStyle w:val="ListParagraph"/>
        <w:numPr>
          <w:ilvl w:val="1"/>
          <w:numId w:val="12"/>
        </w:numPr>
      </w:pPr>
      <w:r w:rsidRPr="005E55D4">
        <w:t xml:space="preserve">acquired by me which I believe, or ought reasonably to be aware, is of a confidential nature, unless </w:t>
      </w:r>
    </w:p>
    <w:p w14:paraId="356FACCD" w14:textId="77777777" w:rsidR="00D00ABB" w:rsidRDefault="005E55D4">
      <w:pPr>
        <w:pStyle w:val="ListParagraph"/>
        <w:numPr>
          <w:ilvl w:val="0"/>
          <w:numId w:val="12"/>
        </w:numPr>
      </w:pPr>
      <w:r w:rsidRPr="005E55D4">
        <w:t xml:space="preserve">I have received the consent of a person authorised to give it; </w:t>
      </w:r>
    </w:p>
    <w:p w14:paraId="16185C65" w14:textId="77777777" w:rsidR="00D00ABB" w:rsidRDefault="005E55D4">
      <w:pPr>
        <w:pStyle w:val="ListParagraph"/>
        <w:numPr>
          <w:ilvl w:val="1"/>
          <w:numId w:val="12"/>
        </w:numPr>
      </w:pPr>
      <w:r w:rsidRPr="005E55D4">
        <w:t xml:space="preserve">I am required by law to do so; </w:t>
      </w:r>
    </w:p>
    <w:p w14:paraId="31017858" w14:textId="77777777" w:rsidR="00D00ABB" w:rsidRDefault="005E55D4">
      <w:pPr>
        <w:pStyle w:val="ListParagraph"/>
        <w:numPr>
          <w:ilvl w:val="1"/>
          <w:numId w:val="12"/>
        </w:numPr>
      </w:pPr>
      <w:r w:rsidRPr="005E55D4">
        <w:t xml:space="preserve">the disclosure is made to a third party for the purpose of obtaining professional legal advice provided that the third party agrees not to disclose the information to any other person; or </w:t>
      </w:r>
    </w:p>
    <w:p w14:paraId="2DE289C3" w14:textId="77777777" w:rsidR="00D00ABB" w:rsidRDefault="005E55D4">
      <w:pPr>
        <w:pStyle w:val="ListParagraph"/>
        <w:numPr>
          <w:ilvl w:val="1"/>
          <w:numId w:val="12"/>
        </w:numPr>
      </w:pPr>
      <w:r w:rsidRPr="005E55D4">
        <w:t xml:space="preserve">the disclosure is: </w:t>
      </w:r>
    </w:p>
    <w:p w14:paraId="3BC4A304" w14:textId="77777777" w:rsidR="00D00ABB" w:rsidRDefault="005E55D4">
      <w:pPr>
        <w:pStyle w:val="ListParagraph"/>
        <w:numPr>
          <w:ilvl w:val="2"/>
          <w:numId w:val="12"/>
        </w:numPr>
      </w:pPr>
      <w:r w:rsidRPr="005E55D4">
        <w:t xml:space="preserve">reasonable and in the public interest; and </w:t>
      </w:r>
      <w:r w:rsidR="00D00ABB">
        <w:tab/>
      </w:r>
    </w:p>
    <w:p w14:paraId="61B127D1" w14:textId="77777777" w:rsidR="00D00ABB" w:rsidRDefault="005E55D4">
      <w:pPr>
        <w:pStyle w:val="ListParagraph"/>
        <w:numPr>
          <w:ilvl w:val="2"/>
          <w:numId w:val="12"/>
        </w:numPr>
      </w:pPr>
      <w:r w:rsidRPr="005E55D4">
        <w:t xml:space="preserve">made in good faith and in compliance with the reasonable requirements of the local authority; and </w:t>
      </w:r>
    </w:p>
    <w:p w14:paraId="51858C84" w14:textId="6BA81A39" w:rsidR="00D00ABB" w:rsidRPr="005E55D4" w:rsidRDefault="005E55D4">
      <w:pPr>
        <w:pStyle w:val="ListParagraph"/>
        <w:numPr>
          <w:ilvl w:val="2"/>
          <w:numId w:val="12"/>
        </w:numPr>
      </w:pPr>
      <w:r w:rsidRPr="005E55D4">
        <w:t>I have consulted the Monitoring Officer prior to its release.</w:t>
      </w:r>
    </w:p>
    <w:p w14:paraId="4D3A1AA5" w14:textId="34623EEC" w:rsidR="005E55D4" w:rsidRPr="005E55D4" w:rsidRDefault="005E55D4">
      <w:pPr>
        <w:pStyle w:val="ListParagraph"/>
        <w:numPr>
          <w:ilvl w:val="0"/>
          <w:numId w:val="12"/>
        </w:numPr>
      </w:pPr>
      <w:r w:rsidRPr="005E55D4">
        <w:t>I do not improperly use knowledge gained solely as a result of my role as a councillor for the advancement of myself, my friends, my family members, my employer or my business interests.</w:t>
      </w:r>
    </w:p>
    <w:p w14:paraId="491D1C69" w14:textId="5E657128" w:rsidR="005E55D4" w:rsidRPr="005E55D4" w:rsidRDefault="005E55D4">
      <w:pPr>
        <w:pStyle w:val="ListParagraph"/>
        <w:numPr>
          <w:ilvl w:val="0"/>
          <w:numId w:val="12"/>
        </w:numPr>
      </w:pPr>
      <w:r w:rsidRPr="005E55D4">
        <w:t>I do not prevent anyone from getting information that they are entitled to by law.</w:t>
      </w:r>
    </w:p>
    <w:p w14:paraId="7CD7B445" w14:textId="77777777" w:rsidR="005E55D4" w:rsidRPr="005E55D4" w:rsidRDefault="005E55D4" w:rsidP="005E55D4">
      <w:r w:rsidRPr="005E55D4">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A2BA9E2" w14:textId="312471CF" w:rsidR="005E55D4" w:rsidRPr="005E55D4" w:rsidRDefault="005E55D4" w:rsidP="00561B85">
      <w:pPr>
        <w:pStyle w:val="Heading1"/>
      </w:pPr>
      <w:bookmarkStart w:id="20" w:name="_Toc196826807"/>
      <w:r w:rsidRPr="005E55D4">
        <w:t>Disrepute</w:t>
      </w:r>
      <w:bookmarkEnd w:id="20"/>
    </w:p>
    <w:p w14:paraId="5F361165" w14:textId="77777777" w:rsidR="00561B85" w:rsidRDefault="005E55D4" w:rsidP="00561B85">
      <w:r w:rsidRPr="005E55D4">
        <w:t xml:space="preserve">As a councillor: </w:t>
      </w:r>
    </w:p>
    <w:p w14:paraId="782135D0" w14:textId="0A300572" w:rsidR="005E55D4" w:rsidRPr="005E55D4" w:rsidRDefault="005E55D4">
      <w:pPr>
        <w:pStyle w:val="ListParagraph"/>
        <w:numPr>
          <w:ilvl w:val="0"/>
          <w:numId w:val="13"/>
        </w:numPr>
      </w:pPr>
      <w:r w:rsidRPr="005E55D4">
        <w:t>I do not bring my role or local authority into disrepute.</w:t>
      </w:r>
    </w:p>
    <w:p w14:paraId="2D1A705D" w14:textId="77777777" w:rsidR="005E55D4" w:rsidRPr="005E55D4" w:rsidRDefault="005E55D4" w:rsidP="00561B85">
      <w:r w:rsidRPr="005E55D4">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6A5566BD" w14:textId="77777777" w:rsidR="005E55D4" w:rsidRPr="005E55D4" w:rsidRDefault="005E55D4" w:rsidP="00561B85">
      <w:r w:rsidRPr="005E55D4">
        <w:lastRenderedPageBreak/>
        <w:t>You are able to hold the local authority and fellow councillors to account and are able to constructively challenge and express concern about decisions and processes undertaken by the council whilst continuing to adhere to other aspects of this Code of Conduct.</w:t>
      </w:r>
    </w:p>
    <w:p w14:paraId="69536162" w14:textId="51850C38" w:rsidR="005E55D4" w:rsidRPr="005E55D4" w:rsidRDefault="005E55D4" w:rsidP="00561B85">
      <w:pPr>
        <w:pStyle w:val="Heading1"/>
      </w:pPr>
      <w:bookmarkStart w:id="21" w:name="_Toc196826808"/>
      <w:r w:rsidRPr="005E55D4">
        <w:t>Use of position</w:t>
      </w:r>
      <w:bookmarkEnd w:id="21"/>
    </w:p>
    <w:p w14:paraId="3D22F74D" w14:textId="77777777" w:rsidR="00561B85" w:rsidRDefault="005E55D4" w:rsidP="00561B85">
      <w:r w:rsidRPr="005E55D4">
        <w:t xml:space="preserve">As a councillor: </w:t>
      </w:r>
    </w:p>
    <w:p w14:paraId="3ECBEF0D" w14:textId="1909F1E0" w:rsidR="005E55D4" w:rsidRPr="005E55D4" w:rsidRDefault="005E55D4">
      <w:pPr>
        <w:pStyle w:val="ListParagraph"/>
        <w:numPr>
          <w:ilvl w:val="0"/>
          <w:numId w:val="13"/>
        </w:numPr>
      </w:pPr>
      <w:r w:rsidRPr="005E55D4">
        <w:t>I do not use, or attempt to use, my position improperly to the advantage or disadvantage of myself or anyone else.</w:t>
      </w:r>
    </w:p>
    <w:p w14:paraId="309EA8A1" w14:textId="77777777" w:rsidR="005E55D4" w:rsidRPr="005E55D4" w:rsidRDefault="005E55D4" w:rsidP="00561B85">
      <w:r w:rsidRPr="005E55D4">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51B7F956" w14:textId="7D4AD8DB" w:rsidR="005E55D4" w:rsidRPr="005E55D4" w:rsidRDefault="005E55D4" w:rsidP="00561B85">
      <w:pPr>
        <w:pStyle w:val="Heading1"/>
      </w:pPr>
      <w:bookmarkStart w:id="22" w:name="_Toc196826809"/>
      <w:r w:rsidRPr="005E55D4">
        <w:t>Use of local authority resources and facilities</w:t>
      </w:r>
      <w:bookmarkEnd w:id="22"/>
    </w:p>
    <w:p w14:paraId="27298880" w14:textId="77777777" w:rsidR="00561B85" w:rsidRDefault="005E55D4" w:rsidP="00561B85">
      <w:r w:rsidRPr="005E55D4">
        <w:t xml:space="preserve">As a councillor: </w:t>
      </w:r>
    </w:p>
    <w:p w14:paraId="13F41931" w14:textId="5312ADEE" w:rsidR="00561B85" w:rsidRDefault="005E55D4">
      <w:pPr>
        <w:pStyle w:val="ListParagraph"/>
        <w:numPr>
          <w:ilvl w:val="0"/>
          <w:numId w:val="13"/>
        </w:numPr>
      </w:pPr>
      <w:r w:rsidRPr="005E55D4">
        <w:t xml:space="preserve">I do not misuse council resources. </w:t>
      </w:r>
    </w:p>
    <w:p w14:paraId="5355CDC0" w14:textId="77777777" w:rsidR="00D00ABB" w:rsidRDefault="005E55D4">
      <w:pPr>
        <w:pStyle w:val="ListParagraph"/>
        <w:numPr>
          <w:ilvl w:val="0"/>
          <w:numId w:val="13"/>
        </w:numPr>
      </w:pPr>
      <w:r w:rsidRPr="005E55D4">
        <w:t xml:space="preserve">I will, when using the resources of the local authority or authorising their use by others: </w:t>
      </w:r>
    </w:p>
    <w:p w14:paraId="05D7E771" w14:textId="77777777" w:rsidR="00D00ABB" w:rsidRDefault="005E55D4">
      <w:pPr>
        <w:pStyle w:val="ListParagraph"/>
        <w:numPr>
          <w:ilvl w:val="1"/>
          <w:numId w:val="13"/>
        </w:numPr>
      </w:pPr>
      <w:r w:rsidRPr="005E55D4">
        <w:t xml:space="preserve">act in accordance with the local authority's requirements; and </w:t>
      </w:r>
    </w:p>
    <w:p w14:paraId="19E531B6" w14:textId="108628CD" w:rsidR="005E55D4" w:rsidRPr="005E55D4" w:rsidRDefault="005E55D4">
      <w:pPr>
        <w:pStyle w:val="ListParagraph"/>
        <w:numPr>
          <w:ilvl w:val="1"/>
          <w:numId w:val="13"/>
        </w:numPr>
      </w:pPr>
      <w:r w:rsidRPr="005E55D4">
        <w:t>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08B0C1F3" w14:textId="77777777" w:rsidR="005E55D4" w:rsidRPr="005E55D4" w:rsidRDefault="005E55D4" w:rsidP="00561B85">
      <w:r w:rsidRPr="005E55D4">
        <w:t>You may be provided with resources and facilities by the local authority to assist you in carrying out your duties as a councillor.</w:t>
      </w:r>
    </w:p>
    <w:p w14:paraId="000D4EEA" w14:textId="77777777" w:rsidR="005E55D4" w:rsidRPr="005E55D4" w:rsidRDefault="005E55D4" w:rsidP="00561B85">
      <w:r w:rsidRPr="005E55D4">
        <w:t>Examples include:</w:t>
      </w:r>
    </w:p>
    <w:p w14:paraId="19990D00" w14:textId="77777777" w:rsidR="005E55D4" w:rsidRPr="00561B85" w:rsidRDefault="005E55D4">
      <w:pPr>
        <w:pStyle w:val="NoSpacing"/>
        <w:numPr>
          <w:ilvl w:val="0"/>
          <w:numId w:val="14"/>
        </w:numPr>
        <w:rPr>
          <w:rFonts w:ascii="Arial" w:hAnsi="Arial" w:cs="Arial"/>
        </w:rPr>
      </w:pPr>
      <w:r w:rsidRPr="00561B85">
        <w:rPr>
          <w:rFonts w:ascii="Arial" w:hAnsi="Arial" w:cs="Arial"/>
        </w:rPr>
        <w:t>office support</w:t>
      </w:r>
    </w:p>
    <w:p w14:paraId="1F947000" w14:textId="77777777" w:rsidR="005E55D4" w:rsidRPr="00561B85" w:rsidRDefault="005E55D4">
      <w:pPr>
        <w:pStyle w:val="NoSpacing"/>
        <w:numPr>
          <w:ilvl w:val="0"/>
          <w:numId w:val="14"/>
        </w:numPr>
        <w:rPr>
          <w:rFonts w:ascii="Arial" w:hAnsi="Arial" w:cs="Arial"/>
        </w:rPr>
      </w:pPr>
      <w:r w:rsidRPr="00561B85">
        <w:rPr>
          <w:rFonts w:ascii="Arial" w:hAnsi="Arial" w:cs="Arial"/>
        </w:rPr>
        <w:t>stationery</w:t>
      </w:r>
    </w:p>
    <w:p w14:paraId="1C997D92" w14:textId="77777777" w:rsidR="005E55D4" w:rsidRPr="00561B85" w:rsidRDefault="005E55D4">
      <w:pPr>
        <w:pStyle w:val="NoSpacing"/>
        <w:numPr>
          <w:ilvl w:val="0"/>
          <w:numId w:val="14"/>
        </w:numPr>
        <w:rPr>
          <w:rFonts w:ascii="Arial" w:hAnsi="Arial" w:cs="Arial"/>
        </w:rPr>
      </w:pPr>
      <w:r w:rsidRPr="00561B85">
        <w:rPr>
          <w:rFonts w:ascii="Arial" w:hAnsi="Arial" w:cs="Arial"/>
        </w:rPr>
        <w:t>equipment such as phones, and computers</w:t>
      </w:r>
    </w:p>
    <w:p w14:paraId="47731BF0" w14:textId="77777777" w:rsidR="005E55D4" w:rsidRPr="00561B85" w:rsidRDefault="005E55D4">
      <w:pPr>
        <w:pStyle w:val="NoSpacing"/>
        <w:numPr>
          <w:ilvl w:val="0"/>
          <w:numId w:val="14"/>
        </w:numPr>
        <w:rPr>
          <w:rFonts w:ascii="Arial" w:hAnsi="Arial" w:cs="Arial"/>
        </w:rPr>
      </w:pPr>
      <w:r w:rsidRPr="00561B85">
        <w:rPr>
          <w:rFonts w:ascii="Arial" w:hAnsi="Arial" w:cs="Arial"/>
        </w:rPr>
        <w:t>transport</w:t>
      </w:r>
    </w:p>
    <w:p w14:paraId="235869CC" w14:textId="0017CE9B" w:rsidR="00561B85" w:rsidRPr="00D00ABB" w:rsidRDefault="005E55D4">
      <w:pPr>
        <w:pStyle w:val="NoSpacing"/>
        <w:numPr>
          <w:ilvl w:val="0"/>
          <w:numId w:val="14"/>
        </w:numPr>
        <w:rPr>
          <w:rFonts w:ascii="Arial" w:hAnsi="Arial" w:cs="Arial"/>
        </w:rPr>
      </w:pPr>
      <w:r w:rsidRPr="00561B85">
        <w:rPr>
          <w:rFonts w:ascii="Arial" w:hAnsi="Arial" w:cs="Arial"/>
        </w:rPr>
        <w:t>access and use of local authority buildings and rooms.</w:t>
      </w:r>
    </w:p>
    <w:p w14:paraId="7888E331" w14:textId="77777777" w:rsidR="00D00ABB" w:rsidRDefault="00D00ABB" w:rsidP="00561B85"/>
    <w:p w14:paraId="716FFD1F" w14:textId="11C9748C" w:rsidR="005E55D4" w:rsidRPr="005E55D4" w:rsidRDefault="005E55D4" w:rsidP="00561B85">
      <w:r w:rsidRPr="005E55D4">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704E8180" w14:textId="55DE6205" w:rsidR="005E55D4" w:rsidRPr="00D00ABB" w:rsidRDefault="005E55D4" w:rsidP="00D00ABB">
      <w:pPr>
        <w:pStyle w:val="Heading1"/>
      </w:pPr>
      <w:bookmarkStart w:id="23" w:name="_Toc196826810"/>
      <w:r w:rsidRPr="00D00ABB">
        <w:t>Complying with the Code of Conduct</w:t>
      </w:r>
      <w:bookmarkEnd w:id="23"/>
    </w:p>
    <w:p w14:paraId="693D5624" w14:textId="77777777" w:rsidR="00561B85" w:rsidRDefault="005E55D4" w:rsidP="00561B85">
      <w:r w:rsidRPr="005E55D4">
        <w:t xml:space="preserve">As a Councillor: </w:t>
      </w:r>
    </w:p>
    <w:p w14:paraId="3A23CF9D" w14:textId="479DE564" w:rsidR="00561B85" w:rsidRDefault="005E55D4">
      <w:pPr>
        <w:pStyle w:val="ListParagraph"/>
        <w:numPr>
          <w:ilvl w:val="0"/>
          <w:numId w:val="15"/>
        </w:numPr>
      </w:pPr>
      <w:r w:rsidRPr="005E55D4">
        <w:t xml:space="preserve">I undertake Code of Conduct training provided by my local authority. </w:t>
      </w:r>
    </w:p>
    <w:p w14:paraId="61936CB4" w14:textId="3C315466" w:rsidR="00561B85" w:rsidRDefault="005E55D4">
      <w:pPr>
        <w:pStyle w:val="ListParagraph"/>
        <w:numPr>
          <w:ilvl w:val="0"/>
          <w:numId w:val="15"/>
        </w:numPr>
      </w:pPr>
      <w:r w:rsidRPr="005E55D4">
        <w:t xml:space="preserve">I cooperate with any Code of Conduct investigation and/or determination. </w:t>
      </w:r>
    </w:p>
    <w:p w14:paraId="277ACD39" w14:textId="77777777" w:rsidR="00D00ABB" w:rsidRDefault="005E55D4">
      <w:pPr>
        <w:pStyle w:val="ListParagraph"/>
        <w:numPr>
          <w:ilvl w:val="0"/>
          <w:numId w:val="15"/>
        </w:numPr>
      </w:pPr>
      <w:r w:rsidRPr="005E55D4">
        <w:t xml:space="preserve">I do not intimidate or attempt to intimidate any person who is likely to be involved with the administration of any investigation or proceedings. </w:t>
      </w:r>
    </w:p>
    <w:p w14:paraId="0ECAF36E" w14:textId="4E337776" w:rsidR="005E55D4" w:rsidRPr="005E55D4" w:rsidRDefault="005E55D4">
      <w:pPr>
        <w:pStyle w:val="ListParagraph"/>
        <w:numPr>
          <w:ilvl w:val="0"/>
          <w:numId w:val="15"/>
        </w:numPr>
      </w:pPr>
      <w:r w:rsidRPr="005E55D4">
        <w:t>I comply with any sanction imposed on me following a finding that I have breached the Code of Conduct.</w:t>
      </w:r>
    </w:p>
    <w:p w14:paraId="1AE9740B" w14:textId="77777777" w:rsidR="005E55D4" w:rsidRPr="005E55D4" w:rsidRDefault="005E55D4" w:rsidP="00561B85">
      <w:r w:rsidRPr="005E55D4">
        <w:lastRenderedPageBreak/>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9157C80" w14:textId="77777777" w:rsidR="005E55D4" w:rsidRPr="005E55D4" w:rsidRDefault="005E55D4" w:rsidP="00561B85">
      <w:pPr>
        <w:rPr>
          <w:bCs/>
        </w:rPr>
      </w:pPr>
      <w:r w:rsidRPr="005E55D4">
        <w:rPr>
          <w:bCs/>
        </w:rPr>
        <w:t>Protecting your reputation and the reputation of the local authority</w:t>
      </w:r>
    </w:p>
    <w:p w14:paraId="1855FE50" w14:textId="4F250B16" w:rsidR="005E55D4" w:rsidRPr="00D00ABB" w:rsidRDefault="005E55D4" w:rsidP="00D00ABB">
      <w:pPr>
        <w:pStyle w:val="Heading1"/>
      </w:pPr>
      <w:bookmarkStart w:id="24" w:name="_Toc196826811"/>
      <w:r w:rsidRPr="00D00ABB">
        <w:t>Interests</w:t>
      </w:r>
      <w:bookmarkEnd w:id="24"/>
    </w:p>
    <w:p w14:paraId="5C93FE61" w14:textId="77777777" w:rsidR="00561B85" w:rsidRDefault="005E55D4" w:rsidP="00561B85">
      <w:r w:rsidRPr="005E55D4">
        <w:t xml:space="preserve">As a councillor: </w:t>
      </w:r>
    </w:p>
    <w:p w14:paraId="360A054D" w14:textId="14AB1BC3" w:rsidR="005E55D4" w:rsidRPr="005E55D4" w:rsidRDefault="005E55D4">
      <w:pPr>
        <w:pStyle w:val="ListParagraph"/>
        <w:numPr>
          <w:ilvl w:val="0"/>
          <w:numId w:val="16"/>
        </w:numPr>
      </w:pPr>
      <w:r w:rsidRPr="005E55D4">
        <w:t>I register and disclose my interests.</w:t>
      </w:r>
    </w:p>
    <w:p w14:paraId="397A2454" w14:textId="77777777" w:rsidR="005E55D4" w:rsidRPr="005E55D4" w:rsidRDefault="005E55D4" w:rsidP="00561B85">
      <w:r w:rsidRPr="005E55D4">
        <w:t>Section 29 of the Localism Act 2011 requires the Monitoring Officer to establish and maintain a register of interests of members of the authority.</w:t>
      </w:r>
    </w:p>
    <w:p w14:paraId="1DD07DB0" w14:textId="77777777" w:rsidR="005E55D4" w:rsidRPr="005E55D4" w:rsidRDefault="005E55D4" w:rsidP="00561B85">
      <w:r w:rsidRPr="005E55D4">
        <w:t>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w:t>
      </w:r>
    </w:p>
    <w:p w14:paraId="6272943D" w14:textId="77777777" w:rsidR="005E55D4" w:rsidRPr="005E55D4" w:rsidRDefault="005E55D4" w:rsidP="00561B85">
      <w:r w:rsidRPr="005E55D4">
        <w:t>You should note that failure to register or disclose a disclosable pecuniary interest as set out in Table 1, is a criminal offence under the Localism Act 2011.</w:t>
      </w:r>
    </w:p>
    <w:p w14:paraId="60ADD70D" w14:textId="77777777" w:rsidR="005E55D4" w:rsidRPr="005E55D4" w:rsidRDefault="005E55D4" w:rsidP="00561B85">
      <w:r w:rsidRPr="005E55D4">
        <w:t>Appendix B sets out the detailed provisions on registering and disclosing interests. If in doubt, you should always seek advice from your Monitoring Officer.</w:t>
      </w:r>
    </w:p>
    <w:p w14:paraId="08200756" w14:textId="26928D19" w:rsidR="005E55D4" w:rsidRPr="00D00ABB" w:rsidRDefault="005E55D4" w:rsidP="00D00ABB">
      <w:pPr>
        <w:pStyle w:val="Heading1"/>
      </w:pPr>
      <w:bookmarkStart w:id="25" w:name="_Toc196826812"/>
      <w:r w:rsidRPr="00D00ABB">
        <w:t>Gifts and hospitality</w:t>
      </w:r>
      <w:bookmarkEnd w:id="25"/>
    </w:p>
    <w:p w14:paraId="25200A04" w14:textId="77777777" w:rsidR="00561B85" w:rsidRDefault="005E55D4" w:rsidP="00561B85">
      <w:r w:rsidRPr="005E55D4">
        <w:t xml:space="preserve">As a councillor: </w:t>
      </w:r>
    </w:p>
    <w:p w14:paraId="4FC61A26" w14:textId="11091290" w:rsidR="005E55D4" w:rsidRPr="005E55D4" w:rsidRDefault="005E55D4">
      <w:pPr>
        <w:pStyle w:val="ListParagraph"/>
        <w:numPr>
          <w:ilvl w:val="0"/>
          <w:numId w:val="16"/>
        </w:numPr>
      </w:pPr>
      <w:r w:rsidRPr="005E55D4">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14:paraId="7DE60E93" w14:textId="2DBED1B2" w:rsidR="005E55D4" w:rsidRPr="005E55D4" w:rsidRDefault="005E55D4">
      <w:pPr>
        <w:pStyle w:val="ListParagraph"/>
        <w:numPr>
          <w:ilvl w:val="0"/>
          <w:numId w:val="16"/>
        </w:numPr>
      </w:pPr>
      <w:r w:rsidRPr="005E55D4">
        <w:t>I register with the Monitoring Officer any gift or hospitality with an estimated value of at least £50 within 28 days of its receipt.</w:t>
      </w:r>
    </w:p>
    <w:p w14:paraId="7DCA1762" w14:textId="1EEB7802" w:rsidR="005E55D4" w:rsidRPr="005E55D4" w:rsidRDefault="005E55D4">
      <w:pPr>
        <w:pStyle w:val="ListParagraph"/>
        <w:numPr>
          <w:ilvl w:val="0"/>
          <w:numId w:val="16"/>
        </w:numPr>
      </w:pPr>
      <w:r w:rsidRPr="005E55D4">
        <w:t>I register with the Monitoring Officer any significant gift or hospitality that I have been offered but have refused to accept.</w:t>
      </w:r>
    </w:p>
    <w:p w14:paraId="4C25370C" w14:textId="08E6BB2A" w:rsidR="00561B85" w:rsidRPr="00D00ABB" w:rsidRDefault="005E55D4">
      <w:r w:rsidRPr="005E55D4">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w:t>
      </w:r>
      <w:r w:rsidRPr="005E55D4">
        <w:lastRenderedPageBreak/>
        <w:t>Christmas gifts from your friends and family. It is also important to note that it is appropriate to accept normal expenses and hospitality associated with your duties as a councillor. If you are unsure, do contact your Monitoring Officer for guidance.</w:t>
      </w:r>
    </w:p>
    <w:p w14:paraId="7CA4232C" w14:textId="6766FE88" w:rsidR="005E55D4" w:rsidRPr="005E55D4" w:rsidRDefault="005E55D4" w:rsidP="00561B85">
      <w:pPr>
        <w:pStyle w:val="Heading1"/>
        <w:numPr>
          <w:ilvl w:val="0"/>
          <w:numId w:val="0"/>
        </w:numPr>
      </w:pPr>
      <w:bookmarkStart w:id="26" w:name="_Toc196826813"/>
      <w:r w:rsidRPr="005E55D4">
        <w:t xml:space="preserve">Appendix </w:t>
      </w:r>
      <w:r w:rsidR="00561B85">
        <w:t>A</w:t>
      </w:r>
      <w:r w:rsidRPr="005E55D4">
        <w:t xml:space="preserve"> Registering interests</w:t>
      </w:r>
      <w:bookmarkEnd w:id="26"/>
    </w:p>
    <w:p w14:paraId="3FE6430C" w14:textId="77777777" w:rsidR="005E55D4" w:rsidRPr="005E55D4" w:rsidRDefault="005E55D4" w:rsidP="00561B85">
      <w:r w:rsidRPr="005E55D4">
        <w:t>Within 28 days of becoming a member or your re-election or re-appointment to office you must register with the Monitoring Officer the interests which fall within the categories set out in Table 1 (Disclosable Pecuniary Interests) which are as described in "The Relevant Authorities (Disclosable Pecuniary Interests) Regulations 2012". You should also register details of your other personal interests which fall within the categories set out in Table 2 (Other Registerable Interests).</w:t>
      </w:r>
    </w:p>
    <w:p w14:paraId="7FA70B22" w14:textId="77777777" w:rsidR="005E55D4" w:rsidRPr="005E55D4" w:rsidRDefault="005E55D4" w:rsidP="00561B85">
      <w:r w:rsidRPr="005E55D4">
        <w:t>"Disclosable Pecuniary Interest" means an interest of yourself, or of your partner if you are aware of your partner's interest, within the descriptions set out in Table 1 below.</w:t>
      </w:r>
    </w:p>
    <w:p w14:paraId="46630725" w14:textId="77777777" w:rsidR="005E55D4" w:rsidRPr="005E55D4" w:rsidRDefault="005E55D4" w:rsidP="00561B85">
      <w:r w:rsidRPr="005E55D4">
        <w:t>"Partner" means a spouse or civil partner, or a person with whom you are living as husband or wife, or a person with whom you are living as if you are civil partners.</w:t>
      </w:r>
    </w:p>
    <w:p w14:paraId="6015F094" w14:textId="77777777" w:rsidR="005E55D4" w:rsidRPr="005E55D4" w:rsidRDefault="005E55D4">
      <w:pPr>
        <w:numPr>
          <w:ilvl w:val="0"/>
          <w:numId w:val="2"/>
        </w:numPr>
        <w:rPr>
          <w:rFonts w:cs="Arial"/>
          <w:bCs/>
        </w:rPr>
      </w:pPr>
      <w:r w:rsidRPr="005E55D4">
        <w:rPr>
          <w:rFonts w:cs="Arial"/>
          <w:bCs/>
        </w:rPr>
        <w:t>You must ensure that your register of interests is kept up-to-date and within 28 days of becoming aware of any new interest, or of any change to a registered interest, notify the Monitoring Officer.</w:t>
      </w:r>
    </w:p>
    <w:p w14:paraId="44BB4B50" w14:textId="77777777" w:rsidR="005E55D4" w:rsidRPr="005E55D4" w:rsidRDefault="005E55D4">
      <w:pPr>
        <w:numPr>
          <w:ilvl w:val="0"/>
          <w:numId w:val="2"/>
        </w:numPr>
        <w:rPr>
          <w:rFonts w:cs="Arial"/>
          <w:bCs/>
        </w:rPr>
      </w:pPr>
      <w:r w:rsidRPr="005E55D4">
        <w:rPr>
          <w:rFonts w:cs="Arial"/>
          <w:bCs/>
        </w:rPr>
        <w:t>A 'sensitive interest' is as an interest which, if disclosed, could lead to the councillor, or a person connected with the councillor, being subject to violence or intimidation.</w:t>
      </w:r>
    </w:p>
    <w:p w14:paraId="604504F7" w14:textId="77777777" w:rsidR="005E55D4" w:rsidRPr="005E55D4" w:rsidRDefault="005E55D4">
      <w:pPr>
        <w:numPr>
          <w:ilvl w:val="0"/>
          <w:numId w:val="2"/>
        </w:numPr>
        <w:rPr>
          <w:rFonts w:cs="Arial"/>
          <w:bCs/>
        </w:rPr>
      </w:pPr>
      <w:r w:rsidRPr="005E55D4">
        <w:rPr>
          <w:rFonts w:cs="Arial"/>
          <w:bCs/>
        </w:rPr>
        <w:t>Where you have a 'sensitive interest' you must notify the Monitoring Officer with the reasons why you believe it is a sensitive interest. If the Monitoring Officer agrees they will withhold the interest from the public register.</w:t>
      </w:r>
    </w:p>
    <w:p w14:paraId="52DC6DD1" w14:textId="77777777" w:rsidR="005E55D4" w:rsidRPr="005E55D4" w:rsidRDefault="005E55D4" w:rsidP="00467C15">
      <w:r w:rsidRPr="005E55D4">
        <w:t>Non participation in case of disclosable pecuniary interest</w:t>
      </w:r>
    </w:p>
    <w:p w14:paraId="6D6DCEF4" w14:textId="77777777" w:rsidR="005E55D4" w:rsidRPr="005E55D4" w:rsidRDefault="005E55D4">
      <w:pPr>
        <w:numPr>
          <w:ilvl w:val="0"/>
          <w:numId w:val="3"/>
        </w:numPr>
        <w:rPr>
          <w:rFonts w:cs="Arial"/>
          <w:bCs/>
        </w:rPr>
      </w:pPr>
      <w:r w:rsidRPr="005E55D4">
        <w:rPr>
          <w:rFonts w:cs="Arial"/>
          <w:bCs/>
        </w:rPr>
        <w:t>Where a matter arises at a meeting which directly relates to one of your Disclosable Pecuniary Interests as set out in Table 1,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02ED000C" w14:textId="77777777" w:rsidR="005E55D4" w:rsidRPr="005E55D4" w:rsidRDefault="005E55D4" w:rsidP="00467C15">
      <w:r w:rsidRPr="005E55D4">
        <w:t>Disclosure of Other Registerable Interests</w:t>
      </w:r>
    </w:p>
    <w:p w14:paraId="59278EBF" w14:textId="7A2B89CC" w:rsidR="005E55D4" w:rsidRPr="00467C15" w:rsidRDefault="005E55D4">
      <w:pPr>
        <w:pStyle w:val="ListParagraph"/>
        <w:numPr>
          <w:ilvl w:val="0"/>
          <w:numId w:val="3"/>
        </w:numPr>
        <w:rPr>
          <w:rFonts w:cs="Arial"/>
          <w:bCs/>
        </w:rPr>
      </w:pPr>
      <w:r w:rsidRPr="00467C15">
        <w:rPr>
          <w:rFonts w:cs="Arial"/>
          <w:bCs/>
        </w:rPr>
        <w:t>Where a matter arises at a meeting which directly relates to the financial interest or wellbeing of one of your Other Registerable Interests (as set out in Table 2),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5D9C0CAE" w14:textId="77777777" w:rsidR="005E55D4" w:rsidRPr="005E55D4" w:rsidRDefault="005E55D4" w:rsidP="00467C15">
      <w:r w:rsidRPr="005E55D4">
        <w:t>Disclosure of Non-Registerable Interests</w:t>
      </w:r>
    </w:p>
    <w:p w14:paraId="469F5124" w14:textId="0BFCE431" w:rsidR="005E55D4" w:rsidRPr="00467C15" w:rsidRDefault="005E55D4">
      <w:pPr>
        <w:pStyle w:val="ListParagraph"/>
        <w:numPr>
          <w:ilvl w:val="0"/>
          <w:numId w:val="4"/>
        </w:numPr>
        <w:rPr>
          <w:rFonts w:cs="Arial"/>
          <w:bCs/>
        </w:rPr>
      </w:pPr>
      <w:r w:rsidRPr="00467C15">
        <w:rPr>
          <w:rFonts w:cs="Arial"/>
          <w:bCs/>
        </w:rPr>
        <w:t xml:space="preserve">Where a matter arises at a meeting which directly relates to your financial interest or well-being (and is not a Disclosable Pecuniary Interest set out in Table 1) or a financial interest or well-being of a relative or close associate, you must disclose the interest. You may speak on </w:t>
      </w:r>
      <w:r w:rsidRPr="00467C15">
        <w:rPr>
          <w:rFonts w:cs="Arial"/>
          <w:bCs/>
        </w:rPr>
        <w:lastRenderedPageBreak/>
        <w:t>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w:t>
      </w:r>
    </w:p>
    <w:p w14:paraId="68F8BB6D" w14:textId="77777777" w:rsidR="005E55D4" w:rsidRPr="005E55D4" w:rsidRDefault="005E55D4">
      <w:pPr>
        <w:numPr>
          <w:ilvl w:val="0"/>
          <w:numId w:val="4"/>
        </w:numPr>
        <w:rPr>
          <w:rFonts w:cs="Arial"/>
          <w:bCs/>
        </w:rPr>
      </w:pPr>
      <w:r w:rsidRPr="005E55D4">
        <w:rPr>
          <w:rFonts w:cs="Arial"/>
          <w:bCs/>
        </w:rPr>
        <w:t xml:space="preserve">Where a matter arises at a meeting which </w:t>
      </w:r>
      <w:proofErr w:type="gramStart"/>
      <w:r w:rsidRPr="005E55D4">
        <w:rPr>
          <w:rFonts w:cs="Arial"/>
          <w:bCs/>
        </w:rPr>
        <w:t>affects:</w:t>
      </w:r>
      <w:proofErr w:type="gramEnd"/>
      <w:r w:rsidRPr="005E55D4">
        <w:rPr>
          <w:rFonts w:cs="Arial"/>
          <w:bCs/>
        </w:rPr>
        <w:t xml:space="preserve"> a. your own financial interest or well-being; b. a financial interest or well-being of a relative or close associate; or c. a financial interest or wellbeing of a body included under Other Registrable Interests as set out in Table 2 you must disclose the interest. In order to determine whether you can remain in the meeting after disclosing your interest the following test should be applied.</w:t>
      </w:r>
    </w:p>
    <w:p w14:paraId="293B2D46" w14:textId="16F29EEE" w:rsidR="005E55D4" w:rsidRPr="005E55D4" w:rsidRDefault="005E55D4">
      <w:pPr>
        <w:numPr>
          <w:ilvl w:val="0"/>
          <w:numId w:val="4"/>
        </w:numPr>
        <w:rPr>
          <w:rFonts w:cs="Arial"/>
          <w:bCs/>
        </w:rPr>
      </w:pPr>
      <w:r w:rsidRPr="005E55D4">
        <w:rPr>
          <w:rFonts w:cs="Arial"/>
          <w:bCs/>
        </w:rPr>
        <w:t xml:space="preserve">Where a matter (referred to in paragraph </w:t>
      </w:r>
      <w:r w:rsidR="00467C15">
        <w:rPr>
          <w:rFonts w:cs="Arial"/>
          <w:bCs/>
        </w:rPr>
        <w:t>7</w:t>
      </w:r>
      <w:r w:rsidRPr="005E55D4">
        <w:rPr>
          <w:rFonts w:cs="Arial"/>
          <w:bCs/>
        </w:rPr>
        <w:t xml:space="preserve"> above) affects the financial interest or well-being: a. to a greater extent than it affects the financial interests of the majority of inhabitants of the ward affected by the decision and; b. a reasonable member of the public knowing all the facts would believe that it would affect your view of the wider public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w:t>
      </w:r>
    </w:p>
    <w:p w14:paraId="0ABE092B" w14:textId="77777777" w:rsidR="005E55D4" w:rsidRPr="005E55D4" w:rsidRDefault="005E55D4" w:rsidP="00467C15">
      <w:pPr>
        <w:pStyle w:val="Heading1"/>
        <w:numPr>
          <w:ilvl w:val="0"/>
          <w:numId w:val="0"/>
        </w:numPr>
      </w:pPr>
      <w:bookmarkStart w:id="27" w:name="_Toc196826814"/>
      <w:r w:rsidRPr="005E55D4">
        <w:t>Table 1: Disclosable Pecuniary Interests</w:t>
      </w:r>
      <w:bookmarkEnd w:id="27"/>
    </w:p>
    <w:p w14:paraId="37725BF0" w14:textId="77777777" w:rsidR="005E55D4" w:rsidRPr="005E55D4" w:rsidRDefault="005E55D4" w:rsidP="005E55D4">
      <w:pPr>
        <w:rPr>
          <w:rFonts w:cs="Arial"/>
          <w:bCs/>
        </w:rPr>
      </w:pPr>
      <w:r w:rsidRPr="005E55D4">
        <w:rPr>
          <w:rFonts w:cs="Arial"/>
          <w:bCs/>
        </w:rPr>
        <w:t>This table sets out the explanation of Disclosable Pecuniary Interests as set out in the Relevant Authorities (Disclosable Pecuniary Interests) Regulations 2012.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5"/>
        <w:gridCol w:w="7685"/>
      </w:tblGrid>
      <w:tr w:rsidR="005E55D4" w:rsidRPr="005E55D4" w14:paraId="7D909FC3" w14:textId="77777777" w:rsidTr="00467C15">
        <w:trPr>
          <w:tblHeader/>
          <w:tblCellSpacing w:w="15" w:type="dxa"/>
        </w:trPr>
        <w:tc>
          <w:tcPr>
            <w:tcW w:w="0" w:type="auto"/>
            <w:vAlign w:val="center"/>
            <w:hideMark/>
          </w:tcPr>
          <w:p w14:paraId="393DCB32" w14:textId="77777777" w:rsidR="005E55D4" w:rsidRPr="005E55D4" w:rsidRDefault="005E55D4" w:rsidP="005E55D4">
            <w:pPr>
              <w:rPr>
                <w:rFonts w:cs="Arial"/>
                <w:b/>
                <w:bCs/>
              </w:rPr>
            </w:pPr>
            <w:r w:rsidRPr="005E55D4">
              <w:rPr>
                <w:rFonts w:cs="Arial"/>
                <w:b/>
                <w:bCs/>
              </w:rPr>
              <w:t>Subject</w:t>
            </w:r>
          </w:p>
        </w:tc>
        <w:tc>
          <w:tcPr>
            <w:tcW w:w="0" w:type="auto"/>
            <w:vAlign w:val="center"/>
            <w:hideMark/>
          </w:tcPr>
          <w:p w14:paraId="12A9222C" w14:textId="77777777" w:rsidR="005E55D4" w:rsidRPr="005E55D4" w:rsidRDefault="005E55D4" w:rsidP="005E55D4">
            <w:pPr>
              <w:rPr>
                <w:rFonts w:cs="Arial"/>
                <w:b/>
                <w:bCs/>
              </w:rPr>
            </w:pPr>
            <w:r w:rsidRPr="005E55D4">
              <w:rPr>
                <w:rFonts w:cs="Arial"/>
                <w:b/>
                <w:bCs/>
              </w:rPr>
              <w:t>Description</w:t>
            </w:r>
          </w:p>
        </w:tc>
      </w:tr>
      <w:tr w:rsidR="005E55D4" w:rsidRPr="005E55D4" w14:paraId="38E4973D" w14:textId="77777777" w:rsidTr="00467C15">
        <w:trPr>
          <w:tblCellSpacing w:w="15" w:type="dxa"/>
        </w:trPr>
        <w:tc>
          <w:tcPr>
            <w:tcW w:w="0" w:type="auto"/>
            <w:vAlign w:val="center"/>
            <w:hideMark/>
          </w:tcPr>
          <w:p w14:paraId="304DFB5E" w14:textId="77777777" w:rsidR="005E55D4" w:rsidRPr="005E55D4" w:rsidRDefault="005E55D4" w:rsidP="005E55D4">
            <w:pPr>
              <w:rPr>
                <w:rFonts w:cs="Arial"/>
              </w:rPr>
            </w:pPr>
            <w:r w:rsidRPr="005E55D4">
              <w:rPr>
                <w:rFonts w:cs="Arial"/>
              </w:rPr>
              <w:t>Employment, office, trade, profession or vocation</w:t>
            </w:r>
          </w:p>
        </w:tc>
        <w:tc>
          <w:tcPr>
            <w:tcW w:w="0" w:type="auto"/>
            <w:vAlign w:val="center"/>
            <w:hideMark/>
          </w:tcPr>
          <w:p w14:paraId="3AB124FB" w14:textId="77777777" w:rsidR="005E55D4" w:rsidRPr="005E55D4" w:rsidRDefault="005E55D4" w:rsidP="005E55D4">
            <w:pPr>
              <w:rPr>
                <w:rFonts w:cs="Arial"/>
              </w:rPr>
            </w:pPr>
            <w:r w:rsidRPr="005E55D4">
              <w:rPr>
                <w:rFonts w:cs="Arial"/>
              </w:rPr>
              <w:t>Any employment, office, trade, profession or vocation carried on for profit or gain.</w:t>
            </w:r>
          </w:p>
        </w:tc>
      </w:tr>
      <w:tr w:rsidR="005E55D4" w:rsidRPr="005E55D4" w14:paraId="76C9B3C4" w14:textId="77777777" w:rsidTr="00467C15">
        <w:trPr>
          <w:tblCellSpacing w:w="15" w:type="dxa"/>
        </w:trPr>
        <w:tc>
          <w:tcPr>
            <w:tcW w:w="0" w:type="auto"/>
            <w:vAlign w:val="center"/>
            <w:hideMark/>
          </w:tcPr>
          <w:p w14:paraId="348AC1C6" w14:textId="77777777" w:rsidR="005E55D4" w:rsidRPr="005E55D4" w:rsidRDefault="005E55D4" w:rsidP="005E55D4">
            <w:pPr>
              <w:rPr>
                <w:rFonts w:cs="Arial"/>
              </w:rPr>
            </w:pPr>
            <w:r w:rsidRPr="005E55D4">
              <w:rPr>
                <w:rFonts w:cs="Arial"/>
              </w:rPr>
              <w:t>Sponsorship</w:t>
            </w:r>
          </w:p>
        </w:tc>
        <w:tc>
          <w:tcPr>
            <w:tcW w:w="0" w:type="auto"/>
            <w:vAlign w:val="center"/>
            <w:hideMark/>
          </w:tcPr>
          <w:p w14:paraId="4A388EC3" w14:textId="77777777" w:rsidR="005E55D4" w:rsidRPr="005E55D4" w:rsidRDefault="005E55D4" w:rsidP="005E55D4">
            <w:pPr>
              <w:rPr>
                <w:rFonts w:cs="Arial"/>
              </w:rPr>
            </w:pPr>
            <w:r w:rsidRPr="005E55D4">
              <w:rPr>
                <w:rFonts w:cs="Arial"/>
              </w:rPr>
              <w:t>Any payment or provision of any other financial benefit (other than from the council) made to the councillor during the previous 12-month period for expenses incurred by him/her in carrying out his/her duties as a councillor, or towards his/her election expenses. This includes any payment or financial benefit from a trade union within the meaning of the Trade Union and Labour Relations (Consolidation) Act 1992.</w:t>
            </w:r>
          </w:p>
        </w:tc>
      </w:tr>
      <w:tr w:rsidR="005E55D4" w:rsidRPr="005E55D4" w14:paraId="4B7394C0" w14:textId="77777777" w:rsidTr="00467C15">
        <w:trPr>
          <w:tblCellSpacing w:w="15" w:type="dxa"/>
        </w:trPr>
        <w:tc>
          <w:tcPr>
            <w:tcW w:w="0" w:type="auto"/>
            <w:vAlign w:val="center"/>
            <w:hideMark/>
          </w:tcPr>
          <w:p w14:paraId="330259BE" w14:textId="77777777" w:rsidR="005E55D4" w:rsidRPr="005E55D4" w:rsidRDefault="005E55D4" w:rsidP="005E55D4">
            <w:pPr>
              <w:rPr>
                <w:rFonts w:cs="Arial"/>
              </w:rPr>
            </w:pPr>
            <w:r w:rsidRPr="005E55D4">
              <w:rPr>
                <w:rFonts w:cs="Arial"/>
              </w:rPr>
              <w:t>Contracts</w:t>
            </w:r>
          </w:p>
        </w:tc>
        <w:tc>
          <w:tcPr>
            <w:tcW w:w="0" w:type="auto"/>
            <w:vAlign w:val="center"/>
            <w:hideMark/>
          </w:tcPr>
          <w:p w14:paraId="7C39AB75" w14:textId="77777777" w:rsidR="005E55D4" w:rsidRPr="005E55D4" w:rsidRDefault="005E55D4" w:rsidP="005E55D4">
            <w:pPr>
              <w:rPr>
                <w:rFonts w:cs="Arial"/>
              </w:rPr>
            </w:pPr>
            <w:r w:rsidRPr="005E55D4">
              <w:rPr>
                <w:rFonts w:cs="Arial"/>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(a) under which goods or services are to be provided or works are to be executed; and (b) which has not been fully discharged.</w:t>
            </w:r>
          </w:p>
        </w:tc>
      </w:tr>
      <w:tr w:rsidR="005E55D4" w:rsidRPr="005E55D4" w14:paraId="7AC57A9D" w14:textId="77777777" w:rsidTr="00467C15">
        <w:trPr>
          <w:tblCellSpacing w:w="15" w:type="dxa"/>
        </w:trPr>
        <w:tc>
          <w:tcPr>
            <w:tcW w:w="0" w:type="auto"/>
            <w:vAlign w:val="center"/>
            <w:hideMark/>
          </w:tcPr>
          <w:p w14:paraId="2C1E5D4C" w14:textId="77777777" w:rsidR="005E55D4" w:rsidRPr="005E55D4" w:rsidRDefault="005E55D4" w:rsidP="005E55D4">
            <w:pPr>
              <w:rPr>
                <w:rFonts w:cs="Arial"/>
              </w:rPr>
            </w:pPr>
            <w:r w:rsidRPr="005E55D4">
              <w:rPr>
                <w:rFonts w:cs="Arial"/>
              </w:rPr>
              <w:t>Land and Property</w:t>
            </w:r>
          </w:p>
        </w:tc>
        <w:tc>
          <w:tcPr>
            <w:tcW w:w="0" w:type="auto"/>
            <w:vAlign w:val="center"/>
            <w:hideMark/>
          </w:tcPr>
          <w:p w14:paraId="23EDF465" w14:textId="77777777" w:rsidR="005E55D4" w:rsidRPr="005E55D4" w:rsidRDefault="005E55D4" w:rsidP="005E55D4">
            <w:pPr>
              <w:rPr>
                <w:rFonts w:cs="Arial"/>
              </w:rPr>
            </w:pPr>
            <w:r w:rsidRPr="005E55D4">
              <w:rPr>
                <w:rFonts w:cs="Arial"/>
              </w:rPr>
              <w:t xml:space="preserve">Any beneficial interest in land which is within the area of the council. 'Land' excludes an easement, servitude, interest or right in or over land which does not give the councillor or his/her spouse or civil partner or the person with </w:t>
            </w:r>
            <w:r w:rsidRPr="005E55D4">
              <w:rPr>
                <w:rFonts w:cs="Arial"/>
              </w:rPr>
              <w:lastRenderedPageBreak/>
              <w:t>whom the councillor is living as if they were spouses/civil partners (alone or jointly with another) a right to occupy or to receive income.</w:t>
            </w:r>
          </w:p>
        </w:tc>
      </w:tr>
      <w:tr w:rsidR="005E55D4" w:rsidRPr="005E55D4" w14:paraId="4CB517A8" w14:textId="77777777" w:rsidTr="00467C15">
        <w:trPr>
          <w:tblCellSpacing w:w="15" w:type="dxa"/>
        </w:trPr>
        <w:tc>
          <w:tcPr>
            <w:tcW w:w="0" w:type="auto"/>
            <w:vAlign w:val="center"/>
            <w:hideMark/>
          </w:tcPr>
          <w:p w14:paraId="04FDD485" w14:textId="77777777" w:rsidR="005E55D4" w:rsidRPr="005E55D4" w:rsidRDefault="005E55D4" w:rsidP="005E55D4">
            <w:pPr>
              <w:rPr>
                <w:rFonts w:cs="Arial"/>
              </w:rPr>
            </w:pPr>
            <w:r w:rsidRPr="005E55D4">
              <w:rPr>
                <w:rFonts w:cs="Arial"/>
              </w:rPr>
              <w:lastRenderedPageBreak/>
              <w:t>Licenses</w:t>
            </w:r>
          </w:p>
        </w:tc>
        <w:tc>
          <w:tcPr>
            <w:tcW w:w="0" w:type="auto"/>
            <w:vAlign w:val="center"/>
            <w:hideMark/>
          </w:tcPr>
          <w:p w14:paraId="18CEB2FB" w14:textId="77777777" w:rsidR="005E55D4" w:rsidRPr="005E55D4" w:rsidRDefault="005E55D4" w:rsidP="005E55D4">
            <w:pPr>
              <w:rPr>
                <w:rFonts w:cs="Arial"/>
              </w:rPr>
            </w:pPr>
            <w:r w:rsidRPr="005E55D4">
              <w:rPr>
                <w:rFonts w:cs="Arial"/>
              </w:rPr>
              <w:t>Any licence (alone or jointly with others) to occupy land in the area of the council for a month or longer</w:t>
            </w:r>
          </w:p>
        </w:tc>
      </w:tr>
      <w:tr w:rsidR="005E55D4" w:rsidRPr="005E55D4" w14:paraId="3B32675F" w14:textId="77777777" w:rsidTr="00467C15">
        <w:trPr>
          <w:tblCellSpacing w:w="15" w:type="dxa"/>
        </w:trPr>
        <w:tc>
          <w:tcPr>
            <w:tcW w:w="0" w:type="auto"/>
            <w:vAlign w:val="center"/>
            <w:hideMark/>
          </w:tcPr>
          <w:p w14:paraId="5A596504" w14:textId="77777777" w:rsidR="005E55D4" w:rsidRPr="005E55D4" w:rsidRDefault="005E55D4" w:rsidP="005E55D4">
            <w:pPr>
              <w:rPr>
                <w:rFonts w:cs="Arial"/>
              </w:rPr>
            </w:pPr>
            <w:r w:rsidRPr="005E55D4">
              <w:rPr>
                <w:rFonts w:cs="Arial"/>
              </w:rPr>
              <w:t>Corporate tenancies</w:t>
            </w:r>
          </w:p>
        </w:tc>
        <w:tc>
          <w:tcPr>
            <w:tcW w:w="0" w:type="auto"/>
            <w:vAlign w:val="center"/>
            <w:hideMark/>
          </w:tcPr>
          <w:p w14:paraId="32853441" w14:textId="77777777" w:rsidR="005E55D4" w:rsidRPr="005E55D4" w:rsidRDefault="005E55D4" w:rsidP="005E55D4">
            <w:pPr>
              <w:rPr>
                <w:rFonts w:cs="Arial"/>
              </w:rPr>
            </w:pPr>
            <w:r w:rsidRPr="005E55D4">
              <w:rPr>
                <w:rFonts w:cs="Arial"/>
              </w:rPr>
              <w:t>Any tenancy where (to the councillor's knowledge)— (a) the landlord is the council; and (b) the tenant is a body that the councillor, or his/her spouse or civil partner or the person with whom the councillor is living as if they were spouses/civil partners is a partner of or a director* of or has a beneficial interest in the securities* of.</w:t>
            </w:r>
          </w:p>
        </w:tc>
      </w:tr>
      <w:tr w:rsidR="005E55D4" w:rsidRPr="005E55D4" w14:paraId="2B544E87" w14:textId="77777777" w:rsidTr="00467C15">
        <w:trPr>
          <w:tblCellSpacing w:w="15" w:type="dxa"/>
        </w:trPr>
        <w:tc>
          <w:tcPr>
            <w:tcW w:w="0" w:type="auto"/>
            <w:vAlign w:val="center"/>
            <w:hideMark/>
          </w:tcPr>
          <w:p w14:paraId="17B48579" w14:textId="77777777" w:rsidR="005E55D4" w:rsidRPr="005E55D4" w:rsidRDefault="005E55D4" w:rsidP="005E55D4">
            <w:pPr>
              <w:rPr>
                <w:rFonts w:cs="Arial"/>
              </w:rPr>
            </w:pPr>
            <w:r w:rsidRPr="005E55D4">
              <w:rPr>
                <w:rFonts w:cs="Arial"/>
              </w:rPr>
              <w:t>Securities</w:t>
            </w:r>
          </w:p>
        </w:tc>
        <w:tc>
          <w:tcPr>
            <w:tcW w:w="0" w:type="auto"/>
            <w:vAlign w:val="center"/>
            <w:hideMark/>
          </w:tcPr>
          <w:p w14:paraId="03714442" w14:textId="77777777" w:rsidR="005E55D4" w:rsidRPr="005E55D4" w:rsidRDefault="005E55D4" w:rsidP="005E55D4">
            <w:pPr>
              <w:rPr>
                <w:rFonts w:cs="Arial"/>
              </w:rPr>
            </w:pPr>
            <w:r w:rsidRPr="005E55D4">
              <w:rPr>
                <w:rFonts w:cs="Arial"/>
              </w:rPr>
              <w:t>Any beneficial interest in securities* of a body where— (a) that body (to the councillor's knowledge) has a place of business or land in the area of the council; and (b) either— (i) the total nominal value of the securities* exceeds £25,000 or one hundredth of the total issued share capital of that body; or (ii) if the share capital of that body is of more than one class, the total nominal value of the shares of any one class in which the councillor, or his/her spouse or civil partner or the person with whom the councillor is living as if they were spouses/civil partners has a beneficial interest exceeds one hundredth of the total issued share capital of that class.</w:t>
            </w:r>
          </w:p>
        </w:tc>
      </w:tr>
      <w:tr w:rsidR="00467C15" w:rsidRPr="005E55D4" w14:paraId="0987773A" w14:textId="77777777" w:rsidTr="00467C15">
        <w:trPr>
          <w:tblCellSpacing w:w="15" w:type="dxa"/>
        </w:trPr>
        <w:tc>
          <w:tcPr>
            <w:tcW w:w="0" w:type="auto"/>
            <w:vAlign w:val="center"/>
          </w:tcPr>
          <w:p w14:paraId="48FA49E5" w14:textId="77777777" w:rsidR="00467C15" w:rsidRPr="005E55D4" w:rsidRDefault="00467C15" w:rsidP="005E55D4">
            <w:pPr>
              <w:rPr>
                <w:rFonts w:cs="Arial"/>
              </w:rPr>
            </w:pPr>
          </w:p>
        </w:tc>
        <w:tc>
          <w:tcPr>
            <w:tcW w:w="0" w:type="auto"/>
            <w:vAlign w:val="center"/>
          </w:tcPr>
          <w:p w14:paraId="44F1C10A" w14:textId="77777777" w:rsidR="00467C15" w:rsidRPr="005E55D4" w:rsidRDefault="00467C15" w:rsidP="005E55D4">
            <w:pPr>
              <w:rPr>
                <w:rFonts w:cs="Arial"/>
              </w:rPr>
            </w:pPr>
          </w:p>
        </w:tc>
      </w:tr>
    </w:tbl>
    <w:p w14:paraId="5C554D82" w14:textId="77777777" w:rsidR="005E55D4" w:rsidRPr="005E55D4" w:rsidRDefault="005E55D4" w:rsidP="005E55D4">
      <w:pPr>
        <w:rPr>
          <w:rFonts w:cs="Arial"/>
          <w:bCs/>
        </w:rPr>
      </w:pPr>
      <w:r w:rsidRPr="005E55D4">
        <w:rPr>
          <w:rFonts w:cs="Arial"/>
          <w:bCs/>
        </w:rPr>
        <w:t>*'director' includes a member of the committee of management of an industrial and provident society.</w:t>
      </w:r>
    </w:p>
    <w:p w14:paraId="4F8B6478" w14:textId="77777777" w:rsidR="005E55D4" w:rsidRPr="005E55D4" w:rsidRDefault="005E55D4" w:rsidP="005E55D4">
      <w:pPr>
        <w:rPr>
          <w:rFonts w:cs="Arial"/>
          <w:bCs/>
        </w:rPr>
      </w:pPr>
      <w:r w:rsidRPr="005E55D4">
        <w:rPr>
          <w:rFonts w:cs="Arial"/>
          <w:bCs/>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319A2D2E" w14:textId="77777777" w:rsidR="005E55D4" w:rsidRPr="005E55D4" w:rsidRDefault="005E55D4" w:rsidP="00467C15">
      <w:pPr>
        <w:pStyle w:val="Heading1"/>
        <w:numPr>
          <w:ilvl w:val="0"/>
          <w:numId w:val="0"/>
        </w:numPr>
      </w:pPr>
      <w:bookmarkStart w:id="28" w:name="_Toc196826815"/>
      <w:r w:rsidRPr="005E55D4">
        <w:t>Table 2: Other Registrable Interests</w:t>
      </w:r>
      <w:bookmarkEnd w:id="28"/>
    </w:p>
    <w:p w14:paraId="02C41289" w14:textId="77777777" w:rsidR="005E55D4" w:rsidRPr="005E55D4" w:rsidRDefault="005E55D4" w:rsidP="005E55D4">
      <w:pPr>
        <w:rPr>
          <w:rFonts w:cs="Arial"/>
          <w:bCs/>
        </w:rPr>
      </w:pPr>
      <w:r w:rsidRPr="005E55D4">
        <w:rPr>
          <w:rFonts w:cs="Arial"/>
          <w:bCs/>
        </w:rPr>
        <w:t xml:space="preserve">You must register as an Other Registerable Interest: a) any unpaid directorships b) </w:t>
      </w:r>
      <w:proofErr w:type="spellStart"/>
      <w:r w:rsidRPr="005E55D4">
        <w:rPr>
          <w:rFonts w:cs="Arial"/>
          <w:bCs/>
        </w:rPr>
        <w:t>any body</w:t>
      </w:r>
      <w:proofErr w:type="spellEnd"/>
      <w:r w:rsidRPr="005E55D4">
        <w:rPr>
          <w:rFonts w:cs="Arial"/>
          <w:bCs/>
        </w:rPr>
        <w:t xml:space="preserve"> of which you are a member or are in a position of general control or management and to which you are nominated or appointed by your authority c) </w:t>
      </w:r>
      <w:proofErr w:type="spellStart"/>
      <w:r w:rsidRPr="005E55D4">
        <w:rPr>
          <w:rFonts w:cs="Arial"/>
          <w:bCs/>
        </w:rPr>
        <w:t>any body</w:t>
      </w:r>
      <w:proofErr w:type="spellEnd"/>
      <w:r w:rsidRPr="005E55D4">
        <w:rPr>
          <w:rFonts w:cs="Arial"/>
          <w:bCs/>
        </w:rPr>
        <w:t xml:space="preserve"> (i) exercising functions of a public nature (ii) directed to charitable purposes or (iii) one of whose principal purposes includes the influence of public opinion or policy (including any political party or trade union) of which you are a member or in a position of general control or management</w:t>
      </w:r>
    </w:p>
    <w:p w14:paraId="258AABF5" w14:textId="77777777" w:rsidR="00467C15" w:rsidRDefault="00467C15">
      <w:pPr>
        <w:rPr>
          <w:b/>
        </w:rPr>
      </w:pPr>
      <w:r>
        <w:br w:type="page"/>
      </w:r>
    </w:p>
    <w:p w14:paraId="3707B68F" w14:textId="0901434E" w:rsidR="005E55D4" w:rsidRPr="005E55D4" w:rsidRDefault="005E55D4" w:rsidP="00467C15">
      <w:pPr>
        <w:pStyle w:val="Heading1"/>
        <w:numPr>
          <w:ilvl w:val="0"/>
          <w:numId w:val="0"/>
        </w:numPr>
      </w:pPr>
      <w:bookmarkStart w:id="29" w:name="_Toc196826816"/>
      <w:r w:rsidRPr="005E55D4">
        <w:lastRenderedPageBreak/>
        <w:t xml:space="preserve">Appendix </w:t>
      </w:r>
      <w:r w:rsidR="00467C15">
        <w:t>B</w:t>
      </w:r>
      <w:r w:rsidRPr="005E55D4">
        <w:t xml:space="preserve"> – the Committee on Standards in Public Life</w:t>
      </w:r>
      <w:bookmarkEnd w:id="29"/>
    </w:p>
    <w:p w14:paraId="3DF36CE9" w14:textId="77777777" w:rsidR="005E55D4" w:rsidRPr="005E55D4" w:rsidRDefault="005E55D4" w:rsidP="005E55D4">
      <w:pPr>
        <w:rPr>
          <w:rFonts w:cs="Arial"/>
          <w:bCs/>
        </w:rPr>
      </w:pPr>
      <w:r w:rsidRPr="005E55D4">
        <w:rPr>
          <w:rFonts w:cs="Arial"/>
          <w:bCs/>
        </w:rPr>
        <w:t>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w:t>
      </w:r>
    </w:p>
    <w:p w14:paraId="3EA5F2C6" w14:textId="77777777" w:rsidR="005E55D4" w:rsidRPr="005E55D4" w:rsidRDefault="005E55D4" w:rsidP="005E55D4">
      <w:pPr>
        <w:rPr>
          <w:rFonts w:cs="Arial"/>
          <w:bCs/>
        </w:rPr>
      </w:pPr>
      <w:r w:rsidRPr="005E55D4">
        <w:rPr>
          <w:rFonts w:cs="Arial"/>
          <w:bCs/>
        </w:rPr>
        <w:t>The recommendations cover:</w:t>
      </w:r>
    </w:p>
    <w:p w14:paraId="7F5F5E62" w14:textId="77777777" w:rsidR="005E55D4" w:rsidRPr="005E55D4" w:rsidRDefault="005E55D4">
      <w:pPr>
        <w:numPr>
          <w:ilvl w:val="0"/>
          <w:numId w:val="5"/>
        </w:numPr>
        <w:rPr>
          <w:rFonts w:cs="Arial"/>
          <w:bCs/>
        </w:rPr>
      </w:pPr>
      <w:r w:rsidRPr="005E55D4">
        <w:rPr>
          <w:rFonts w:cs="Arial"/>
          <w:bCs/>
        </w:rPr>
        <w:t>Recommendations for changes to the Localism Act 2011 to clarify in law when the Code of Conduct applies</w:t>
      </w:r>
    </w:p>
    <w:p w14:paraId="08B4C83F" w14:textId="77777777" w:rsidR="005E55D4" w:rsidRPr="005E55D4" w:rsidRDefault="005E55D4">
      <w:pPr>
        <w:numPr>
          <w:ilvl w:val="0"/>
          <w:numId w:val="5"/>
        </w:numPr>
        <w:rPr>
          <w:rFonts w:cs="Arial"/>
          <w:bCs/>
        </w:rPr>
      </w:pPr>
      <w:r w:rsidRPr="005E55D4">
        <w:rPr>
          <w:rFonts w:cs="Arial"/>
          <w:bCs/>
        </w:rPr>
        <w:t>The introduction of sanctions</w:t>
      </w:r>
    </w:p>
    <w:p w14:paraId="1A72C911" w14:textId="77777777" w:rsidR="005E55D4" w:rsidRPr="005E55D4" w:rsidRDefault="005E55D4">
      <w:pPr>
        <w:numPr>
          <w:ilvl w:val="0"/>
          <w:numId w:val="5"/>
        </w:numPr>
        <w:rPr>
          <w:rFonts w:cs="Arial"/>
          <w:bCs/>
        </w:rPr>
      </w:pPr>
      <w:r w:rsidRPr="005E55D4">
        <w:rPr>
          <w:rFonts w:cs="Arial"/>
          <w:bCs/>
        </w:rPr>
        <w:t>An appeals process through the Local Government Ombudsman</w:t>
      </w:r>
    </w:p>
    <w:p w14:paraId="40986326" w14:textId="77777777" w:rsidR="005E55D4" w:rsidRPr="005E55D4" w:rsidRDefault="005E55D4">
      <w:pPr>
        <w:numPr>
          <w:ilvl w:val="0"/>
          <w:numId w:val="5"/>
        </w:numPr>
        <w:rPr>
          <w:rFonts w:cs="Arial"/>
          <w:bCs/>
        </w:rPr>
      </w:pPr>
      <w:r w:rsidRPr="005E55D4">
        <w:rPr>
          <w:rFonts w:cs="Arial"/>
          <w:bCs/>
        </w:rPr>
        <w:t>Changes to the Relevant Authorities (Disclosable Pecuniary Interests) Regulations 2012</w:t>
      </w:r>
    </w:p>
    <w:p w14:paraId="312077B5" w14:textId="77777777" w:rsidR="005E55D4" w:rsidRPr="005E55D4" w:rsidRDefault="005E55D4">
      <w:pPr>
        <w:numPr>
          <w:ilvl w:val="0"/>
          <w:numId w:val="5"/>
        </w:numPr>
        <w:rPr>
          <w:rFonts w:cs="Arial"/>
          <w:bCs/>
        </w:rPr>
      </w:pPr>
      <w:r w:rsidRPr="005E55D4">
        <w:rPr>
          <w:rFonts w:cs="Arial"/>
          <w:bCs/>
        </w:rPr>
        <w:t>Updates to the Local Government Transparency Code</w:t>
      </w:r>
    </w:p>
    <w:p w14:paraId="459D187F" w14:textId="77777777" w:rsidR="005E55D4" w:rsidRPr="005E55D4" w:rsidRDefault="005E55D4">
      <w:pPr>
        <w:numPr>
          <w:ilvl w:val="0"/>
          <w:numId w:val="5"/>
        </w:numPr>
        <w:rPr>
          <w:rFonts w:cs="Arial"/>
          <w:bCs/>
        </w:rPr>
      </w:pPr>
      <w:r w:rsidRPr="005E55D4">
        <w:rPr>
          <w:rFonts w:cs="Arial"/>
          <w:bCs/>
        </w:rPr>
        <w:t>Changes to the role and responsibilities of the Independent Person</w:t>
      </w:r>
    </w:p>
    <w:p w14:paraId="36C18D64" w14:textId="77777777" w:rsidR="005E55D4" w:rsidRPr="005E55D4" w:rsidRDefault="005E55D4">
      <w:pPr>
        <w:numPr>
          <w:ilvl w:val="0"/>
          <w:numId w:val="5"/>
        </w:numPr>
        <w:rPr>
          <w:rFonts w:cs="Arial"/>
          <w:bCs/>
        </w:rPr>
      </w:pPr>
      <w:r w:rsidRPr="005E55D4">
        <w:rPr>
          <w:rFonts w:cs="Arial"/>
          <w:bCs/>
        </w:rPr>
        <w:t>That the criminal offences in the Localism Act 2011 relating to Disclosable Pecuniary Interests should be abolished</w:t>
      </w:r>
    </w:p>
    <w:p w14:paraId="3A59F338" w14:textId="77777777" w:rsidR="005E55D4" w:rsidRPr="005E55D4" w:rsidRDefault="005E55D4" w:rsidP="005E55D4">
      <w:pPr>
        <w:rPr>
          <w:rFonts w:cs="Arial"/>
          <w:bCs/>
        </w:rPr>
      </w:pPr>
      <w:r w:rsidRPr="005E55D4">
        <w:rPr>
          <w:rFonts w:cs="Arial"/>
          <w:bCs/>
        </w:rPr>
        <w:t>The Local Government Ethical Standards report also includes Best Practice recommendations. These are:</w:t>
      </w:r>
    </w:p>
    <w:p w14:paraId="27D48689" w14:textId="77777777" w:rsidR="005E55D4" w:rsidRPr="005E55D4" w:rsidRDefault="005E55D4" w:rsidP="005E55D4">
      <w:pPr>
        <w:rPr>
          <w:rFonts w:cs="Arial"/>
          <w:bCs/>
        </w:rPr>
      </w:pPr>
      <w:r w:rsidRPr="005E55D4">
        <w:rPr>
          <w:rFonts w:cs="Arial"/>
          <w:bCs/>
        </w:rPr>
        <w:t>Best practice 1: Local authorities should include prohibitions on bullying and harassment in codes of conduct. These should include a definition of bullying and harassment, supplemented with a list of examples of the sort of behaviour covered by such a definition.</w:t>
      </w:r>
    </w:p>
    <w:p w14:paraId="1F39EB6C" w14:textId="77777777" w:rsidR="005E55D4" w:rsidRPr="005E55D4" w:rsidRDefault="005E55D4" w:rsidP="005E55D4">
      <w:pPr>
        <w:rPr>
          <w:rFonts w:cs="Arial"/>
          <w:bCs/>
        </w:rPr>
      </w:pPr>
      <w:r w:rsidRPr="005E55D4">
        <w:rPr>
          <w:rFonts w:cs="Arial"/>
          <w:bCs/>
        </w:rPr>
        <w:t>Best practice 2: Councils should include provisions in their code of conduct requiring councillors to comply with any formal standards investigation and prohibiting trivial or malicious allegations by councillors.</w:t>
      </w:r>
    </w:p>
    <w:p w14:paraId="0C0943D0" w14:textId="77777777" w:rsidR="005E55D4" w:rsidRPr="005E55D4" w:rsidRDefault="005E55D4" w:rsidP="005E55D4">
      <w:pPr>
        <w:rPr>
          <w:rFonts w:cs="Arial"/>
          <w:bCs/>
        </w:rPr>
      </w:pPr>
      <w:r w:rsidRPr="005E55D4">
        <w:rPr>
          <w:rFonts w:cs="Arial"/>
          <w:bCs/>
        </w:rPr>
        <w:t>Best practice 3: Principal authorities should review their code of conduct each year and regularly seek, where possible, the views of the public, community organisations and neighbouring authorities.</w:t>
      </w:r>
    </w:p>
    <w:p w14:paraId="5A7B312B" w14:textId="77777777" w:rsidR="005E55D4" w:rsidRPr="005E55D4" w:rsidRDefault="005E55D4" w:rsidP="005E55D4">
      <w:pPr>
        <w:rPr>
          <w:rFonts w:cs="Arial"/>
          <w:bCs/>
        </w:rPr>
      </w:pPr>
      <w:r w:rsidRPr="005E55D4">
        <w:rPr>
          <w:rFonts w:cs="Arial"/>
          <w:bCs/>
        </w:rPr>
        <w:t>Best practice 4: An authority's code should be readily accessible to both councillors and the public, in a prominent position on a council's website and available in council premises.</w:t>
      </w:r>
    </w:p>
    <w:p w14:paraId="431A17B6" w14:textId="77777777" w:rsidR="005E55D4" w:rsidRPr="005E55D4" w:rsidRDefault="005E55D4" w:rsidP="005E55D4">
      <w:pPr>
        <w:rPr>
          <w:rFonts w:cs="Arial"/>
          <w:bCs/>
        </w:rPr>
      </w:pPr>
      <w:r w:rsidRPr="005E55D4">
        <w:rPr>
          <w:rFonts w:cs="Arial"/>
          <w:bCs/>
        </w:rPr>
        <w:t>Best practice 5: Local authorities should update their gifts and hospitality register at least once per quarter, and publish it in an accessible format, such as CSV.</w:t>
      </w:r>
    </w:p>
    <w:p w14:paraId="5B0C79D5" w14:textId="77777777" w:rsidR="005E55D4" w:rsidRPr="005E55D4" w:rsidRDefault="005E55D4" w:rsidP="005E55D4">
      <w:pPr>
        <w:rPr>
          <w:rFonts w:cs="Arial"/>
          <w:bCs/>
        </w:rPr>
      </w:pPr>
      <w:r w:rsidRPr="005E55D4">
        <w:rPr>
          <w:rFonts w:cs="Arial"/>
          <w:bCs/>
        </w:rPr>
        <w:t>Best practice 6: Councils should publish a clear and straightforward public interest test against which allegations are filtered.</w:t>
      </w:r>
    </w:p>
    <w:p w14:paraId="08AABC9F" w14:textId="77777777" w:rsidR="005E55D4" w:rsidRPr="005E55D4" w:rsidRDefault="005E55D4" w:rsidP="005E55D4">
      <w:pPr>
        <w:rPr>
          <w:rFonts w:cs="Arial"/>
          <w:bCs/>
        </w:rPr>
      </w:pPr>
      <w:r w:rsidRPr="005E55D4">
        <w:rPr>
          <w:rFonts w:cs="Arial"/>
          <w:bCs/>
        </w:rPr>
        <w:t>Best practice 7: Local authorities should have access to at least two Independent Persons.</w:t>
      </w:r>
    </w:p>
    <w:p w14:paraId="1912C3E1" w14:textId="77777777" w:rsidR="005E55D4" w:rsidRPr="005E55D4" w:rsidRDefault="005E55D4" w:rsidP="005E55D4">
      <w:pPr>
        <w:rPr>
          <w:rFonts w:cs="Arial"/>
          <w:bCs/>
        </w:rPr>
      </w:pPr>
      <w:r w:rsidRPr="005E55D4">
        <w:rPr>
          <w:rFonts w:cs="Arial"/>
          <w:bCs/>
        </w:rPr>
        <w:t xml:space="preserve">Best practice 8: An Independent Person should be consulted as to whether to undertake a formal investigation on an </w:t>
      </w:r>
      <w:proofErr w:type="gramStart"/>
      <w:r w:rsidRPr="005E55D4">
        <w:rPr>
          <w:rFonts w:cs="Arial"/>
          <w:bCs/>
        </w:rPr>
        <w:t>allegation, and</w:t>
      </w:r>
      <w:proofErr w:type="gramEnd"/>
      <w:r w:rsidRPr="005E55D4">
        <w:rPr>
          <w:rFonts w:cs="Arial"/>
          <w:bCs/>
        </w:rPr>
        <w:t xml:space="preserve"> should be given the option to review and comment on allegations which the responsible officer is minded </w:t>
      </w:r>
      <w:proofErr w:type="gramStart"/>
      <w:r w:rsidRPr="005E55D4">
        <w:rPr>
          <w:rFonts w:cs="Arial"/>
          <w:bCs/>
        </w:rPr>
        <w:t>to dismiss</w:t>
      </w:r>
      <w:proofErr w:type="gramEnd"/>
      <w:r w:rsidRPr="005E55D4">
        <w:rPr>
          <w:rFonts w:cs="Arial"/>
          <w:bCs/>
        </w:rPr>
        <w:t xml:space="preserve"> as being without merit, vexatious, or trivial.</w:t>
      </w:r>
    </w:p>
    <w:p w14:paraId="7FF15757" w14:textId="77777777" w:rsidR="005E55D4" w:rsidRPr="005E55D4" w:rsidRDefault="005E55D4" w:rsidP="005E55D4">
      <w:pPr>
        <w:rPr>
          <w:rFonts w:cs="Arial"/>
          <w:bCs/>
        </w:rPr>
      </w:pPr>
      <w:r w:rsidRPr="005E55D4">
        <w:rPr>
          <w:rFonts w:cs="Arial"/>
          <w:bCs/>
        </w:rPr>
        <w:lastRenderedPageBreak/>
        <w:t>Best practice 9: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68B0A52E" w14:textId="77777777" w:rsidR="005E55D4" w:rsidRPr="005E55D4" w:rsidRDefault="005E55D4" w:rsidP="005E55D4">
      <w:pPr>
        <w:rPr>
          <w:rFonts w:cs="Arial"/>
          <w:bCs/>
        </w:rPr>
      </w:pPr>
      <w:r w:rsidRPr="005E55D4">
        <w:rPr>
          <w:rFonts w:cs="Arial"/>
          <w:bCs/>
        </w:rPr>
        <w:t>Best practice 10: A local authority should have straightforward and accessible guidance on its website on how to make a complaint under the code of conduct, the process for handling complaints, and estimated timescales for investigations and outcomes.</w:t>
      </w:r>
    </w:p>
    <w:p w14:paraId="5BBDCA39" w14:textId="77777777" w:rsidR="005E55D4" w:rsidRPr="005E55D4" w:rsidRDefault="005E55D4" w:rsidP="005E55D4">
      <w:pPr>
        <w:rPr>
          <w:rFonts w:cs="Arial"/>
          <w:bCs/>
        </w:rPr>
      </w:pPr>
      <w:r w:rsidRPr="005E55D4">
        <w:rPr>
          <w:rFonts w:cs="Arial"/>
          <w:bCs/>
        </w:rPr>
        <w:t>Best practice 11: Formal standards complaints about the conduct of a parish councillor towards a clerk should be made by the chair or by the parish council, rather than the clerk in all but exceptional circumstances.</w:t>
      </w:r>
    </w:p>
    <w:p w14:paraId="1B03D7DB" w14:textId="77777777" w:rsidR="005E55D4" w:rsidRPr="005E55D4" w:rsidRDefault="005E55D4" w:rsidP="005E55D4">
      <w:pPr>
        <w:rPr>
          <w:rFonts w:cs="Arial"/>
          <w:bCs/>
        </w:rPr>
      </w:pPr>
      <w:r w:rsidRPr="005E55D4">
        <w:rPr>
          <w:rFonts w:cs="Arial"/>
          <w:bCs/>
        </w:rPr>
        <w:t>Best practice 12: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7D7CBCA7" w14:textId="77777777" w:rsidR="005E55D4" w:rsidRPr="005E55D4" w:rsidRDefault="005E55D4" w:rsidP="005E55D4">
      <w:pPr>
        <w:rPr>
          <w:rFonts w:cs="Arial"/>
          <w:bCs/>
        </w:rPr>
      </w:pPr>
      <w:r w:rsidRPr="005E55D4">
        <w:rPr>
          <w:rFonts w:cs="Arial"/>
          <w:bCs/>
        </w:rPr>
        <w:t>Best practice 13: A local authority should have procedures in place to address any conflicts of interest when undertaking a standards investigation. Possible steps should include asking the Monitoring Officer from a different authority to undertake the investigation.</w:t>
      </w:r>
    </w:p>
    <w:p w14:paraId="355E598A" w14:textId="77777777" w:rsidR="005E55D4" w:rsidRPr="005E55D4" w:rsidRDefault="005E55D4" w:rsidP="005E55D4">
      <w:pPr>
        <w:rPr>
          <w:rFonts w:cs="Arial"/>
          <w:bCs/>
        </w:rPr>
      </w:pPr>
      <w:r w:rsidRPr="005E55D4">
        <w:rPr>
          <w:rFonts w:cs="Arial"/>
          <w:bCs/>
        </w:rPr>
        <w:t>Best practice 14: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w:t>
      </w:r>
    </w:p>
    <w:p w14:paraId="7F9DDB2C" w14:textId="77777777" w:rsidR="005E55D4" w:rsidRPr="005E55D4" w:rsidRDefault="005E55D4" w:rsidP="005E55D4">
      <w:pPr>
        <w:rPr>
          <w:rFonts w:cs="Arial"/>
          <w:bCs/>
        </w:rPr>
      </w:pPr>
      <w:r w:rsidRPr="005E55D4">
        <w:rPr>
          <w:rFonts w:cs="Arial"/>
          <w:bCs/>
        </w:rPr>
        <w:t>Best practice 15: Senior officers should meet regularly with political group leaders or group whips to discuss standards issues.</w:t>
      </w:r>
    </w:p>
    <w:p w14:paraId="65EE113B" w14:textId="77777777" w:rsidR="005E55D4" w:rsidRPr="005E55D4" w:rsidRDefault="005E55D4" w:rsidP="005E55D4">
      <w:pPr>
        <w:rPr>
          <w:rFonts w:cs="Arial"/>
          <w:bCs/>
        </w:rPr>
      </w:pPr>
      <w:r w:rsidRPr="005E55D4">
        <w:rPr>
          <w:rFonts w:cs="Arial"/>
          <w:bCs/>
        </w:rPr>
        <w:t>The LGA has committed to reviewing the Code on an annual basis to ensure it is still fit for purpose.</w:t>
      </w:r>
    </w:p>
    <w:p w14:paraId="49397FEA" w14:textId="2AE320B8" w:rsidR="006704CE" w:rsidRPr="002122BC" w:rsidRDefault="006704CE" w:rsidP="002122BC">
      <w:pPr>
        <w:rPr>
          <w:rFonts w:cs="Arial"/>
          <w:b/>
        </w:rPr>
      </w:pPr>
    </w:p>
    <w:sectPr w:rsidR="006704CE" w:rsidRPr="002122BC" w:rsidSect="00E94795">
      <w:headerReference w:type="default" r:id="rId13"/>
      <w:type w:val="continuous"/>
      <w:pgSz w:w="11906" w:h="16838"/>
      <w:pgMar w:top="1134" w:right="1133" w:bottom="1440" w:left="993" w:header="96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0298" w14:textId="77777777" w:rsidR="000504D7" w:rsidRDefault="000504D7" w:rsidP="00225AAB">
      <w:r>
        <w:separator/>
      </w:r>
    </w:p>
  </w:endnote>
  <w:endnote w:type="continuationSeparator" w:id="0">
    <w:p w14:paraId="5AE565AA" w14:textId="77777777" w:rsidR="000504D7" w:rsidRDefault="000504D7" w:rsidP="00225AAB">
      <w:r>
        <w:continuationSeparator/>
      </w:r>
    </w:p>
  </w:endnote>
  <w:endnote w:type="continuationNotice" w:id="1">
    <w:p w14:paraId="3F8D568B" w14:textId="77777777" w:rsidR="000504D7" w:rsidRDefault="00050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otham Book">
    <w:altName w:val="Times New Roman"/>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040492"/>
      <w:docPartObj>
        <w:docPartGallery w:val="Page Numbers (Bottom of Page)"/>
        <w:docPartUnique/>
      </w:docPartObj>
    </w:sdtPr>
    <w:sdtEndPr>
      <w:rPr>
        <w:color w:val="7F7F7F" w:themeColor="background1" w:themeShade="7F"/>
        <w:spacing w:val="60"/>
      </w:rPr>
    </w:sdtEndPr>
    <w:sdtContent>
      <w:p w14:paraId="5122F6FA" w14:textId="408950C7" w:rsidR="00467C15" w:rsidRDefault="00467C1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ADE80" w14:textId="77777777" w:rsidR="000504D7" w:rsidRDefault="000504D7" w:rsidP="00225AAB">
      <w:r>
        <w:separator/>
      </w:r>
    </w:p>
  </w:footnote>
  <w:footnote w:type="continuationSeparator" w:id="0">
    <w:p w14:paraId="4F2A8458" w14:textId="77777777" w:rsidR="000504D7" w:rsidRDefault="000504D7" w:rsidP="00225AAB">
      <w:r>
        <w:continuationSeparator/>
      </w:r>
    </w:p>
  </w:footnote>
  <w:footnote w:type="continuationNotice" w:id="1">
    <w:p w14:paraId="5A3CAF51" w14:textId="77777777" w:rsidR="000504D7" w:rsidRDefault="000504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447"/>
    <w:multiLevelType w:val="hybridMultilevel"/>
    <w:tmpl w:val="0404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A6819"/>
    <w:multiLevelType w:val="hybridMultilevel"/>
    <w:tmpl w:val="9EFA8D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7120D"/>
    <w:multiLevelType w:val="hybridMultilevel"/>
    <w:tmpl w:val="641292D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123550"/>
    <w:multiLevelType w:val="hybridMultilevel"/>
    <w:tmpl w:val="182E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91DB2"/>
    <w:multiLevelType w:val="hybridMultilevel"/>
    <w:tmpl w:val="CC9C3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87CF5"/>
    <w:multiLevelType w:val="multilevel"/>
    <w:tmpl w:val="3998F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3979A2"/>
    <w:multiLevelType w:val="multilevel"/>
    <w:tmpl w:val="00925A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4F582C"/>
    <w:multiLevelType w:val="hybridMultilevel"/>
    <w:tmpl w:val="C89E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DC3808"/>
    <w:multiLevelType w:val="hybridMultilevel"/>
    <w:tmpl w:val="A8E4CA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73AD1"/>
    <w:multiLevelType w:val="hybridMultilevel"/>
    <w:tmpl w:val="5928EC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025571"/>
    <w:multiLevelType w:val="hybridMultilevel"/>
    <w:tmpl w:val="35AE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84A64"/>
    <w:multiLevelType w:val="hybridMultilevel"/>
    <w:tmpl w:val="A35C95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A7B09"/>
    <w:multiLevelType w:val="multilevel"/>
    <w:tmpl w:val="D0E6A6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B67E03"/>
    <w:multiLevelType w:val="multilevel"/>
    <w:tmpl w:val="F620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49418B"/>
    <w:multiLevelType w:val="hybridMultilevel"/>
    <w:tmpl w:val="4B5EB6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486395">
    <w:abstractNumId w:val="6"/>
  </w:num>
  <w:num w:numId="2" w16cid:durableId="1691836343">
    <w:abstractNumId w:val="5"/>
  </w:num>
  <w:num w:numId="3" w16cid:durableId="1326587284">
    <w:abstractNumId w:val="7"/>
  </w:num>
  <w:num w:numId="4" w16cid:durableId="885724563">
    <w:abstractNumId w:val="13"/>
  </w:num>
  <w:num w:numId="5" w16cid:durableId="1130513200">
    <w:abstractNumId w:val="14"/>
  </w:num>
  <w:num w:numId="6" w16cid:durableId="956720910">
    <w:abstractNumId w:val="8"/>
  </w:num>
  <w:num w:numId="7" w16cid:durableId="1425150920">
    <w:abstractNumId w:val="0"/>
  </w:num>
  <w:num w:numId="8" w16cid:durableId="820846624">
    <w:abstractNumId w:val="3"/>
  </w:num>
  <w:num w:numId="9" w16cid:durableId="256258863">
    <w:abstractNumId w:val="11"/>
  </w:num>
  <w:num w:numId="10" w16cid:durableId="1341197197">
    <w:abstractNumId w:val="10"/>
  </w:num>
  <w:num w:numId="11" w16cid:durableId="773744624">
    <w:abstractNumId w:val="4"/>
  </w:num>
  <w:num w:numId="12" w16cid:durableId="1592466445">
    <w:abstractNumId w:val="9"/>
  </w:num>
  <w:num w:numId="13" w16cid:durableId="1483619668">
    <w:abstractNumId w:val="15"/>
  </w:num>
  <w:num w:numId="14" w16cid:durableId="916205571">
    <w:abstractNumId w:val="2"/>
  </w:num>
  <w:num w:numId="15" w16cid:durableId="776024206">
    <w:abstractNumId w:val="1"/>
  </w:num>
  <w:num w:numId="16" w16cid:durableId="109728790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4D7"/>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028"/>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DB1"/>
    <w:rsid w:val="001B2E69"/>
    <w:rsid w:val="001B6977"/>
    <w:rsid w:val="001C2C5E"/>
    <w:rsid w:val="001C3770"/>
    <w:rsid w:val="001C4D8C"/>
    <w:rsid w:val="001C62FF"/>
    <w:rsid w:val="001D4D32"/>
    <w:rsid w:val="001D515B"/>
    <w:rsid w:val="001D554C"/>
    <w:rsid w:val="001E7883"/>
    <w:rsid w:val="001E7EC6"/>
    <w:rsid w:val="001F3320"/>
    <w:rsid w:val="001F3A61"/>
    <w:rsid w:val="001F5AEA"/>
    <w:rsid w:val="001F6D3D"/>
    <w:rsid w:val="001F7E21"/>
    <w:rsid w:val="00202653"/>
    <w:rsid w:val="00202936"/>
    <w:rsid w:val="00202E2D"/>
    <w:rsid w:val="00203D12"/>
    <w:rsid w:val="00204DCD"/>
    <w:rsid w:val="0020792C"/>
    <w:rsid w:val="00207FE7"/>
    <w:rsid w:val="002122BC"/>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1178"/>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6D4D"/>
    <w:rsid w:val="002E7B75"/>
    <w:rsid w:val="002F125A"/>
    <w:rsid w:val="002F493B"/>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0DBD"/>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3B6"/>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E61E4"/>
    <w:rsid w:val="003F09CE"/>
    <w:rsid w:val="003F575F"/>
    <w:rsid w:val="003F6B20"/>
    <w:rsid w:val="00403EFB"/>
    <w:rsid w:val="00411D73"/>
    <w:rsid w:val="00412BE2"/>
    <w:rsid w:val="0041496D"/>
    <w:rsid w:val="00415855"/>
    <w:rsid w:val="00415C2C"/>
    <w:rsid w:val="0041623B"/>
    <w:rsid w:val="004169C9"/>
    <w:rsid w:val="00422AEC"/>
    <w:rsid w:val="00423D14"/>
    <w:rsid w:val="00433BCE"/>
    <w:rsid w:val="00433C2A"/>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67C15"/>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6580"/>
    <w:rsid w:val="004F1CEC"/>
    <w:rsid w:val="004F247B"/>
    <w:rsid w:val="004F4E16"/>
    <w:rsid w:val="004F7769"/>
    <w:rsid w:val="00503D57"/>
    <w:rsid w:val="00505A6D"/>
    <w:rsid w:val="0050635E"/>
    <w:rsid w:val="00511DC2"/>
    <w:rsid w:val="00521F0D"/>
    <w:rsid w:val="005307F8"/>
    <w:rsid w:val="00534235"/>
    <w:rsid w:val="005416DF"/>
    <w:rsid w:val="005428FB"/>
    <w:rsid w:val="005478BD"/>
    <w:rsid w:val="00551C18"/>
    <w:rsid w:val="005546A7"/>
    <w:rsid w:val="005547A1"/>
    <w:rsid w:val="00556693"/>
    <w:rsid w:val="00561B85"/>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55D4"/>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4BF1"/>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4793"/>
    <w:rsid w:val="006A5FCA"/>
    <w:rsid w:val="006A6923"/>
    <w:rsid w:val="006B0E13"/>
    <w:rsid w:val="006B3547"/>
    <w:rsid w:val="006B758B"/>
    <w:rsid w:val="006C0468"/>
    <w:rsid w:val="006C367C"/>
    <w:rsid w:val="006C44AF"/>
    <w:rsid w:val="006C4C04"/>
    <w:rsid w:val="006D03C3"/>
    <w:rsid w:val="006D08E2"/>
    <w:rsid w:val="006D1846"/>
    <w:rsid w:val="006D308C"/>
    <w:rsid w:val="006D3523"/>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0D98"/>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0F32"/>
    <w:rsid w:val="007713E0"/>
    <w:rsid w:val="007800AF"/>
    <w:rsid w:val="00782006"/>
    <w:rsid w:val="0078308E"/>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DB3"/>
    <w:rsid w:val="00860FC7"/>
    <w:rsid w:val="00861CAC"/>
    <w:rsid w:val="0086672F"/>
    <w:rsid w:val="008745B8"/>
    <w:rsid w:val="008749CC"/>
    <w:rsid w:val="00875662"/>
    <w:rsid w:val="0087595B"/>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0F5"/>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45F7"/>
    <w:rsid w:val="00A57F7C"/>
    <w:rsid w:val="00A6104A"/>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34C2"/>
    <w:rsid w:val="00B0505B"/>
    <w:rsid w:val="00B07DC5"/>
    <w:rsid w:val="00B165B2"/>
    <w:rsid w:val="00B16D01"/>
    <w:rsid w:val="00B16E08"/>
    <w:rsid w:val="00B17686"/>
    <w:rsid w:val="00B20BB3"/>
    <w:rsid w:val="00B25AAB"/>
    <w:rsid w:val="00B2694A"/>
    <w:rsid w:val="00B27506"/>
    <w:rsid w:val="00B27DFA"/>
    <w:rsid w:val="00B30407"/>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531"/>
    <w:rsid w:val="00BF5918"/>
    <w:rsid w:val="00BF742F"/>
    <w:rsid w:val="00BF786B"/>
    <w:rsid w:val="00C00FB5"/>
    <w:rsid w:val="00C054D0"/>
    <w:rsid w:val="00C05B2D"/>
    <w:rsid w:val="00C05DC2"/>
    <w:rsid w:val="00C16815"/>
    <w:rsid w:val="00C17B3F"/>
    <w:rsid w:val="00C2202D"/>
    <w:rsid w:val="00C22194"/>
    <w:rsid w:val="00C247D1"/>
    <w:rsid w:val="00C267C6"/>
    <w:rsid w:val="00C31BB7"/>
    <w:rsid w:val="00C328B5"/>
    <w:rsid w:val="00C35100"/>
    <w:rsid w:val="00C35108"/>
    <w:rsid w:val="00C352B6"/>
    <w:rsid w:val="00C43B63"/>
    <w:rsid w:val="00C45151"/>
    <w:rsid w:val="00C460D0"/>
    <w:rsid w:val="00C461A4"/>
    <w:rsid w:val="00C507BA"/>
    <w:rsid w:val="00C52EC5"/>
    <w:rsid w:val="00C64E5C"/>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0ABB"/>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94795"/>
    <w:rsid w:val="00EA3011"/>
    <w:rsid w:val="00EB1091"/>
    <w:rsid w:val="00EB5318"/>
    <w:rsid w:val="00EB6D64"/>
    <w:rsid w:val="00EC112B"/>
    <w:rsid w:val="00EC15CE"/>
    <w:rsid w:val="00EC20AB"/>
    <w:rsid w:val="00EC3BF8"/>
    <w:rsid w:val="00EC4E3C"/>
    <w:rsid w:val="00EC57C9"/>
    <w:rsid w:val="00EC6445"/>
    <w:rsid w:val="00ED2D52"/>
    <w:rsid w:val="00ED7CBE"/>
    <w:rsid w:val="00EE20B6"/>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26661"/>
    <w:rsid w:val="00F30F79"/>
    <w:rsid w:val="00F3101C"/>
    <w:rsid w:val="00F36660"/>
    <w:rsid w:val="00F370BC"/>
    <w:rsid w:val="00F372E1"/>
    <w:rsid w:val="00F4356F"/>
    <w:rsid w:val="00F44D58"/>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5D4"/>
    <w:rPr>
      <w:rFonts w:ascii="Arial" w:hAnsi="Arial"/>
    </w:rPr>
  </w:style>
  <w:style w:type="paragraph" w:styleId="Heading1">
    <w:name w:val="heading 1"/>
    <w:basedOn w:val="ListParagraph"/>
    <w:next w:val="Normal"/>
    <w:link w:val="Heading1Char"/>
    <w:uiPriority w:val="9"/>
    <w:qFormat/>
    <w:rsid w:val="005E55D4"/>
    <w:pPr>
      <w:numPr>
        <w:numId w:val="1"/>
      </w:numPr>
      <w:spacing w:after="120"/>
      <w:contextualSpacing w:val="0"/>
      <w:outlineLvl w:val="0"/>
    </w:pPr>
    <w:rPr>
      <w:b/>
    </w:rPr>
  </w:style>
  <w:style w:type="paragraph" w:styleId="Heading2">
    <w:name w:val="heading 2"/>
    <w:basedOn w:val="Normal"/>
    <w:next w:val="Normal"/>
    <w:link w:val="Heading2Char"/>
    <w:uiPriority w:val="9"/>
    <w:unhideWhenUsed/>
    <w:qFormat/>
    <w:rsid w:val="005E55D4"/>
    <w:pPr>
      <w:keepNext/>
      <w:keepLines/>
      <w:spacing w:before="40" w:after="0"/>
      <w:outlineLvl w:val="1"/>
    </w:pPr>
    <w:rPr>
      <w:rFonts w:eastAsiaTheme="majorEastAsia" w:cstheme="majorBidi"/>
      <w:b/>
      <w:i/>
      <w:szCs w:val="26"/>
    </w:rPr>
  </w:style>
  <w:style w:type="paragraph" w:styleId="Heading3">
    <w:name w:val="heading 3"/>
    <w:basedOn w:val="Normal"/>
    <w:next w:val="Normal"/>
    <w:link w:val="Heading3Char"/>
    <w:uiPriority w:val="9"/>
    <w:semiHidden/>
    <w:unhideWhenUsed/>
    <w:qFormat/>
    <w:rsid w:val="005E55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E55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5E55D4"/>
    <w:rPr>
      <w:rFonts w:ascii="Arial" w:hAnsi="Arial"/>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467C15"/>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Title">
    <w:name w:val="Title"/>
    <w:basedOn w:val="Normal"/>
    <w:next w:val="Normal"/>
    <w:link w:val="TitleChar"/>
    <w:uiPriority w:val="10"/>
    <w:qFormat/>
    <w:rsid w:val="00F3101C"/>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F3101C"/>
    <w:rPr>
      <w:rFonts w:ascii="Arial" w:eastAsiaTheme="majorEastAsia" w:hAnsi="Arial" w:cstheme="majorBidi"/>
      <w:b/>
      <w:spacing w:val="-10"/>
      <w:kern w:val="28"/>
      <w:sz w:val="56"/>
      <w:szCs w:val="56"/>
    </w:rPr>
  </w:style>
  <w:style w:type="character" w:customStyle="1" w:styleId="Heading2Char">
    <w:name w:val="Heading 2 Char"/>
    <w:basedOn w:val="DefaultParagraphFont"/>
    <w:link w:val="Heading2"/>
    <w:uiPriority w:val="9"/>
    <w:rsid w:val="005E55D4"/>
    <w:rPr>
      <w:rFonts w:ascii="Arial" w:eastAsiaTheme="majorEastAsia" w:hAnsi="Arial" w:cstheme="majorBidi"/>
      <w:b/>
      <w:i/>
      <w:szCs w:val="26"/>
    </w:rPr>
  </w:style>
  <w:style w:type="character" w:customStyle="1" w:styleId="Heading3Char">
    <w:name w:val="Heading 3 Char"/>
    <w:basedOn w:val="DefaultParagraphFont"/>
    <w:link w:val="Heading3"/>
    <w:uiPriority w:val="9"/>
    <w:semiHidden/>
    <w:rsid w:val="005E55D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E55D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9543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5917</Words>
  <Characters>30301</Characters>
  <Application>Microsoft Office Word</Application>
  <DocSecurity>0</DocSecurity>
  <Lines>541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LGA CoC 2026</dc:title>
  <dc:subject>POLICIES</dc:subject>
  <dc:creator>Sarah (work ATC)</dc:creator>
  <cp:lastModifiedBy>Sarah Eden</cp:lastModifiedBy>
  <cp:revision>2</cp:revision>
  <cp:lastPrinted>2025-04-29T12:46:00Z</cp:lastPrinted>
  <dcterms:created xsi:type="dcterms:W3CDTF">2026-05-14T12:44:00Z</dcterms:created>
  <dcterms:modified xsi:type="dcterms:W3CDTF">2026-05-14T12:44:00Z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